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7ED0" w14:textId="06E298C8" w:rsidR="006D766F" w:rsidRPr="00B4334B" w:rsidRDefault="00BC5D68" w:rsidP="006F21AD">
      <w:pPr>
        <w:pStyle w:val="Title"/>
        <w:spacing w:before="0"/>
        <w:rPr>
          <w:rFonts w:ascii="Trade Gothic LT Std" w:hAnsi="Trade Gothic LT Std" w:cs="Arial"/>
          <w:sz w:val="58"/>
          <w:szCs w:val="58"/>
        </w:rPr>
      </w:pPr>
      <w:r>
        <w:rPr>
          <w:rFonts w:ascii="Trade Gothic LT Std" w:hAnsi="Trade Gothic LT Std" w:cs="Arial"/>
          <w:sz w:val="58"/>
          <w:szCs w:val="58"/>
        </w:rPr>
        <w:t>Datenschutzhinweise nach Art. 13 DSGVO mit Einwilligungserklärung</w:t>
      </w:r>
    </w:p>
    <w:p w14:paraId="7B29D542" w14:textId="77777777" w:rsidR="00701D74" w:rsidRDefault="00701D74" w:rsidP="00701D74">
      <w:pPr>
        <w:pStyle w:val="Flietext"/>
        <w:rPr>
          <w:lang w:val="de-DE"/>
        </w:rPr>
      </w:pPr>
    </w:p>
    <w:p w14:paraId="2DF913B1" w14:textId="231222A5" w:rsidR="00701D74" w:rsidRPr="00DF74EA" w:rsidRDefault="00701D74" w:rsidP="002C3ACC">
      <w:pPr>
        <w:pStyle w:val="Flietext"/>
        <w:jc w:val="both"/>
        <w:rPr>
          <w:lang w:val="de-DE"/>
        </w:rPr>
      </w:pPr>
      <w:r w:rsidRPr="00DF74EA">
        <w:rPr>
          <w:lang w:val="de-DE"/>
        </w:rPr>
        <w:t>L</w:t>
      </w:r>
      <w:r w:rsidR="00CB2D1D">
        <w:rPr>
          <w:lang w:val="de-DE"/>
        </w:rPr>
        <w:t>iebe Lehrkräfte,</w:t>
      </w:r>
    </w:p>
    <w:p w14:paraId="477531A3" w14:textId="38422F5C" w:rsidR="00701D74" w:rsidRPr="00DF74EA" w:rsidRDefault="00701D74" w:rsidP="002C3ACC">
      <w:pPr>
        <w:pStyle w:val="Flietext"/>
        <w:jc w:val="both"/>
        <w:rPr>
          <w:lang w:val="de-DE"/>
        </w:rPr>
      </w:pPr>
      <w:r w:rsidRPr="00DF74EA">
        <w:rPr>
          <w:lang w:val="de-DE"/>
        </w:rPr>
        <w:t xml:space="preserve">im Rahmen des von </w:t>
      </w:r>
      <w:r w:rsidR="00EE30CC">
        <w:rPr>
          <w:lang w:val="de-DE"/>
        </w:rPr>
        <w:t>zukunft.niedersachsen</w:t>
      </w:r>
      <w:r w:rsidRPr="00DF74EA">
        <w:rPr>
          <w:lang w:val="de-DE"/>
        </w:rPr>
        <w:t xml:space="preserve"> geförderten Projekts </w:t>
      </w:r>
      <w:r w:rsidR="00EE30CC">
        <w:rPr>
          <w:lang w:val="de-DE"/>
        </w:rPr>
        <w:t>Future Trends in Education</w:t>
      </w:r>
      <w:r w:rsidRPr="00DF74EA">
        <w:rPr>
          <w:lang w:val="de-DE"/>
        </w:rPr>
        <w:t xml:space="preserve"> wird </w:t>
      </w:r>
      <w:r w:rsidR="00EE30CC">
        <w:rPr>
          <w:lang w:val="de-DE"/>
        </w:rPr>
        <w:t>Demokratiebildung und Bildung für nachhaltige Entwicklung</w:t>
      </w:r>
      <w:r w:rsidRPr="00DF74EA">
        <w:rPr>
          <w:lang w:val="de-DE"/>
        </w:rPr>
        <w:t xml:space="preserve"> untersucht. Dies dient </w:t>
      </w:r>
      <w:r w:rsidR="00EE30CC">
        <w:rPr>
          <w:lang w:val="de-DE"/>
        </w:rPr>
        <w:t>der Gewinnung von Erkenntnissen, wie Schule und Unterricht die Kompetenzen der Schüler*innen (noch) besser fördern können.</w:t>
      </w:r>
    </w:p>
    <w:p w14:paraId="2F34F4A9" w14:textId="04F54F40" w:rsidR="006D766F" w:rsidRPr="009431AB" w:rsidRDefault="00701D74" w:rsidP="009431AB">
      <w:pPr>
        <w:pStyle w:val="Flietext"/>
        <w:jc w:val="both"/>
        <w:rPr>
          <w:lang w:val="de-DE"/>
        </w:rPr>
      </w:pPr>
      <w:r w:rsidRPr="00DF74EA">
        <w:rPr>
          <w:lang w:val="de-DE"/>
        </w:rPr>
        <w:t>Im Zuge dessen führen wir</w:t>
      </w:r>
      <w:r w:rsidR="00EE30CC">
        <w:rPr>
          <w:lang w:val="de-DE"/>
        </w:rPr>
        <w:t xml:space="preserve"> an der Leuphana Universität Lüneburg </w:t>
      </w:r>
      <w:r w:rsidRPr="00DF74EA">
        <w:rPr>
          <w:lang w:val="de-DE"/>
        </w:rPr>
        <w:t xml:space="preserve">in Kooperation / im Verbund mit </w:t>
      </w:r>
      <w:r w:rsidR="00EE30CC">
        <w:rPr>
          <w:lang w:val="de-DE"/>
        </w:rPr>
        <w:t xml:space="preserve">der Universität Oldenburg und der Universität Osnabrück </w:t>
      </w:r>
      <w:r w:rsidRPr="00DF74EA">
        <w:rPr>
          <w:lang w:val="de-DE"/>
        </w:rPr>
        <w:t xml:space="preserve">diese Studie zu </w:t>
      </w:r>
      <w:r w:rsidR="00EE30CC">
        <w:rPr>
          <w:lang w:val="de-DE"/>
        </w:rPr>
        <w:t>Kompetenzentwicklung, Wissen und Selbsteinschätzungen</w:t>
      </w:r>
      <w:r w:rsidRPr="00DF74EA">
        <w:rPr>
          <w:lang w:val="de-DE"/>
        </w:rPr>
        <w:t xml:space="preserve"> durch. Wir freuen uns, wenn Sie durch Ihre Teilnahme an dieser Studie bereit sind, unser Forschungsvorhaben zu unterstützen. </w:t>
      </w:r>
      <w:r w:rsidR="00CA3D03">
        <w:rPr>
          <w:shd w:val="clear" w:color="auto" w:fill="FFFFFF" w:themeFill="background1"/>
          <w:lang w:val="de-DE"/>
        </w:rPr>
        <w:t>Sie</w:t>
      </w:r>
      <w:r w:rsidR="00EE30CC" w:rsidRPr="00A61540">
        <w:rPr>
          <w:shd w:val="clear" w:color="auto" w:fill="FFFFFF" w:themeFill="background1"/>
          <w:lang w:val="de-DE"/>
        </w:rPr>
        <w:t xml:space="preserve"> leiste</w:t>
      </w:r>
      <w:r w:rsidR="00CA3D03">
        <w:rPr>
          <w:shd w:val="clear" w:color="auto" w:fill="FFFFFF" w:themeFill="background1"/>
          <w:lang w:val="de-DE"/>
        </w:rPr>
        <w:t>n</w:t>
      </w:r>
      <w:r w:rsidRPr="00DF74EA">
        <w:rPr>
          <w:lang w:val="de-DE"/>
        </w:rPr>
        <w:t xml:space="preserve"> einen wichtigen Beitrag </w:t>
      </w:r>
      <w:r w:rsidR="00EE30CC">
        <w:rPr>
          <w:lang w:val="de-DE"/>
        </w:rPr>
        <w:t>zum Verständnis von Schul-, Unterrichts-, und individuellen Förderprozesses durch die Teilnahme an den Befragungen.</w:t>
      </w:r>
    </w:p>
    <w:p w14:paraId="56F520FE" w14:textId="23513E75" w:rsidR="00BC5D68" w:rsidRDefault="00BC5D68" w:rsidP="002C3ACC">
      <w:pPr>
        <w:pStyle w:val="Flietext"/>
        <w:jc w:val="both"/>
        <w:rPr>
          <w:lang w:val="de-DE"/>
        </w:rPr>
      </w:pPr>
      <w:r w:rsidRPr="00EB4580">
        <w:rPr>
          <w:lang w:val="de-DE"/>
        </w:rPr>
        <w:t xml:space="preserve">Datenschutz ist uns </w:t>
      </w:r>
      <w:r w:rsidR="00701D74">
        <w:rPr>
          <w:lang w:val="de-DE"/>
        </w:rPr>
        <w:t xml:space="preserve">dabei </w:t>
      </w:r>
      <w:r w:rsidRPr="00EB4580">
        <w:rPr>
          <w:lang w:val="de-DE"/>
        </w:rPr>
        <w:t>ein besonderes Anliegen. Wir verarbeiten Ihre personenbezogenen Daten (im Folgenden „Daten“) gemäß den gesetzlichen Vorgaben und möchten dies in transparenter Weise gestalten. Daher möchten wir Ihnen mit den folgenden Datenschutzhinweisen kurz erläutern, welche Daten wir verarbeiten, und zu welchen Zwecken und auf welcher Rechtsgrundlage dies erfolgt. Zudem erhalten Sie Auskunft über Ansprechpartner*innen sowie Ihre Rechte in Zusammenhang mit der Datenverarbeitung.</w:t>
      </w:r>
    </w:p>
    <w:p w14:paraId="5C0E83D9" w14:textId="2D4EB2F1" w:rsidR="00215D5F" w:rsidRDefault="00021DE9" w:rsidP="007F061D">
      <w:pPr>
        <w:pStyle w:val="Flietext"/>
        <w:jc w:val="both"/>
        <w:rPr>
          <w:lang w:val="de-DE"/>
        </w:rPr>
      </w:pPr>
      <w:r w:rsidRPr="00EE30CC">
        <w:rPr>
          <w:lang w:val="de-DE"/>
        </w:rPr>
        <w:t xml:space="preserve">Die Datenverarbeitung erfolgt arbeitsteilig </w:t>
      </w:r>
      <w:r w:rsidR="00C05BF6" w:rsidRPr="00A61540">
        <w:rPr>
          <w:b/>
          <w:lang w:val="de-DE"/>
        </w:rPr>
        <w:t>Leuphana Universität Lüneburg</w:t>
      </w:r>
      <w:r w:rsidR="00C05BF6" w:rsidRPr="00A61540">
        <w:rPr>
          <w:lang w:val="de-DE"/>
        </w:rPr>
        <w:t xml:space="preserve"> sowie der </w:t>
      </w:r>
      <w:bookmarkStart w:id="0" w:name="_Hlk201042258"/>
      <w:r w:rsidR="00C05BF6" w:rsidRPr="00A61540">
        <w:rPr>
          <w:b/>
          <w:lang w:val="de-DE"/>
        </w:rPr>
        <w:t>Carl von Ossietzky Universität Oldenburg</w:t>
      </w:r>
      <w:r w:rsidR="00C05BF6">
        <w:rPr>
          <w:b/>
          <w:lang w:val="de-DE"/>
        </w:rPr>
        <w:t xml:space="preserve"> </w:t>
      </w:r>
      <w:r w:rsidR="00C05BF6" w:rsidRPr="00A61540">
        <w:rPr>
          <w:lang w:val="de-DE"/>
        </w:rPr>
        <w:t>und</w:t>
      </w:r>
      <w:r w:rsidR="00C05BF6">
        <w:rPr>
          <w:b/>
          <w:lang w:val="de-DE"/>
        </w:rPr>
        <w:t xml:space="preserve"> der </w:t>
      </w:r>
      <w:r w:rsidR="00C05BF6" w:rsidRPr="00A61540">
        <w:rPr>
          <w:b/>
          <w:lang w:val="de-DE"/>
        </w:rPr>
        <w:t>Universität Osnabrück</w:t>
      </w:r>
      <w:r w:rsidR="00C05BF6" w:rsidRPr="00A61540">
        <w:rPr>
          <w:lang w:val="de-DE"/>
        </w:rPr>
        <w:t xml:space="preserve"> </w:t>
      </w:r>
      <w:bookmarkEnd w:id="0"/>
      <w:r w:rsidR="00C05BF6" w:rsidRPr="00A61540">
        <w:rPr>
          <w:lang w:val="de-DE"/>
        </w:rPr>
        <w:t xml:space="preserve">im Rahmen einer gemeinsamen Verantwortlichkeit gemäß Art. 26 DSGVO. </w:t>
      </w:r>
      <w:r w:rsidR="00C05BF6">
        <w:rPr>
          <w:lang w:val="de-DE"/>
        </w:rPr>
        <w:t xml:space="preserve">Ebenso ist in Teilen der Lernplattformbetreiber </w:t>
      </w:r>
      <w:r w:rsidR="00C05BF6" w:rsidRPr="00A61540">
        <w:rPr>
          <w:b/>
          <w:lang w:val="de-DE"/>
        </w:rPr>
        <w:t>ZukunftLernen gGmbH</w:t>
      </w:r>
      <w:r w:rsidR="00C05BF6">
        <w:rPr>
          <w:lang w:val="de-DE"/>
        </w:rPr>
        <w:t xml:space="preserve"> unterstützend beteiligt. </w:t>
      </w:r>
      <w:r w:rsidR="00C05BF6" w:rsidRPr="00A61540">
        <w:rPr>
          <w:lang w:val="de-DE"/>
        </w:rPr>
        <w:t>Diese Datenschutz</w:t>
      </w:r>
      <w:r w:rsidR="00C05BF6">
        <w:rPr>
          <w:lang w:val="de-DE"/>
        </w:rPr>
        <w:t>hinweise</w:t>
      </w:r>
      <w:r w:rsidR="00C05BF6" w:rsidRPr="00A61540">
        <w:rPr>
          <w:lang w:val="de-DE"/>
        </w:rPr>
        <w:t xml:space="preserve"> g</w:t>
      </w:r>
      <w:r w:rsidR="00C05BF6">
        <w:rPr>
          <w:lang w:val="de-DE"/>
        </w:rPr>
        <w:t xml:space="preserve">eben </w:t>
      </w:r>
      <w:r w:rsidR="00C05BF6" w:rsidRPr="00A61540">
        <w:rPr>
          <w:lang w:val="de-DE"/>
        </w:rPr>
        <w:t xml:space="preserve">Auskunft über die Datenverarbeitungen, die im </w:t>
      </w:r>
      <w:r w:rsidR="00C05BF6">
        <w:rPr>
          <w:lang w:val="de-DE"/>
        </w:rPr>
        <w:t xml:space="preserve">gemeinsamen </w:t>
      </w:r>
      <w:r w:rsidR="00C05BF6" w:rsidRPr="00A61540">
        <w:rPr>
          <w:lang w:val="de-DE"/>
        </w:rPr>
        <w:t xml:space="preserve">Aufgabenbereich der </w:t>
      </w:r>
      <w:r w:rsidR="00C05BF6">
        <w:rPr>
          <w:lang w:val="de-DE"/>
        </w:rPr>
        <w:t>beteiligten Einrichtungen</w:t>
      </w:r>
      <w:r w:rsidR="00C05BF6" w:rsidRPr="00A61540">
        <w:rPr>
          <w:lang w:val="de-DE"/>
        </w:rPr>
        <w:t xml:space="preserve"> liegen. Hinweise zu gemeinsamen organisatorischen Verarbeitungen </w:t>
      </w:r>
      <w:r w:rsidR="00C05BF6">
        <w:rPr>
          <w:lang w:val="de-DE"/>
        </w:rPr>
        <w:t>von Future</w:t>
      </w:r>
      <w:r w:rsidR="00272690">
        <w:rPr>
          <w:lang w:val="de-DE"/>
        </w:rPr>
        <w:t>.</w:t>
      </w:r>
      <w:r w:rsidR="00C05BF6">
        <w:rPr>
          <w:lang w:val="de-DE"/>
        </w:rPr>
        <w:t>Ed</w:t>
      </w:r>
      <w:r w:rsidR="00C05BF6" w:rsidRPr="00A61540">
        <w:rPr>
          <w:lang w:val="de-DE"/>
        </w:rPr>
        <w:t xml:space="preserve"> finden Sie auch </w:t>
      </w:r>
      <w:r w:rsidR="00C05BF6">
        <w:rPr>
          <w:lang w:val="de-DE"/>
        </w:rPr>
        <w:t xml:space="preserve">in den </w:t>
      </w:r>
      <w:r w:rsidR="00C05BF6" w:rsidRPr="00A61540">
        <w:rPr>
          <w:lang w:val="de-DE"/>
        </w:rPr>
        <w:t>Datenschutzhinweise</w:t>
      </w:r>
      <w:r w:rsidR="00C05BF6">
        <w:rPr>
          <w:lang w:val="de-DE"/>
        </w:rPr>
        <w:t>n</w:t>
      </w:r>
      <w:r w:rsidR="00C05BF6" w:rsidRPr="00A61540">
        <w:rPr>
          <w:lang w:val="de-DE"/>
        </w:rPr>
        <w:t xml:space="preserve"> auf der Webseite unter </w:t>
      </w:r>
      <w:hyperlink r:id="rId10" w:history="1">
        <w:r w:rsidR="00A61540" w:rsidRPr="00A61540">
          <w:rPr>
            <w:rStyle w:val="Hyperlink"/>
            <w:lang w:val="de-DE"/>
          </w:rPr>
          <w:t>https://future-ed.de/datenschutz/</w:t>
        </w:r>
      </w:hyperlink>
      <w:r w:rsidR="00C05BF6" w:rsidRPr="00A61540">
        <w:rPr>
          <w:lang w:val="de-DE"/>
        </w:rPr>
        <w:t xml:space="preserve"> </w:t>
      </w:r>
    </w:p>
    <w:p w14:paraId="3714D86B" w14:textId="310B146E" w:rsidR="00DF74EA" w:rsidRDefault="00BC5D68" w:rsidP="00A61540">
      <w:pPr>
        <w:pStyle w:val="FlietextAuszeichnungen"/>
        <w:rPr>
          <w:lang w:val="de-DE"/>
        </w:rPr>
      </w:pPr>
      <w:r w:rsidRPr="00EB4580">
        <w:rPr>
          <w:lang w:val="de-DE"/>
        </w:rPr>
        <w:t>Zwecke und Rechtsgrundlagen der Datenverarbeitung:</w:t>
      </w:r>
    </w:p>
    <w:p w14:paraId="35BF3F70" w14:textId="4AE4B692" w:rsidR="004127A1" w:rsidRDefault="00B61080" w:rsidP="004127A1">
      <w:pPr>
        <w:pStyle w:val="Flietext"/>
        <w:numPr>
          <w:ilvl w:val="0"/>
          <w:numId w:val="19"/>
        </w:numPr>
        <w:rPr>
          <w:lang w:val="de-DE"/>
        </w:rPr>
      </w:pPr>
      <w:r>
        <w:rPr>
          <w:lang w:val="de-DE"/>
        </w:rPr>
        <w:t>Teilnahme am Forschungsprojekt</w:t>
      </w:r>
    </w:p>
    <w:p w14:paraId="0CC9F6CE" w14:textId="69A32658" w:rsidR="00E01CC0" w:rsidRDefault="00E01CC0" w:rsidP="001E386A">
      <w:pPr>
        <w:pStyle w:val="Flietext"/>
        <w:numPr>
          <w:ilvl w:val="0"/>
          <w:numId w:val="34"/>
        </w:numPr>
        <w:jc w:val="both"/>
        <w:rPr>
          <w:lang w:val="de-DE"/>
        </w:rPr>
      </w:pPr>
      <w:r>
        <w:rPr>
          <w:lang w:val="de-DE"/>
        </w:rPr>
        <w:t xml:space="preserve">Nutzung der Daten </w:t>
      </w:r>
      <w:r w:rsidR="008A2A25">
        <w:rPr>
          <w:lang w:val="de-DE"/>
        </w:rPr>
        <w:t>in unserer Datenbank</w:t>
      </w:r>
    </w:p>
    <w:p w14:paraId="5FA8E0D0" w14:textId="0BFB7168" w:rsidR="00363DEC" w:rsidRDefault="00363DEC" w:rsidP="00A61540">
      <w:pPr>
        <w:pStyle w:val="Flietext"/>
        <w:jc w:val="both"/>
        <w:rPr>
          <w:lang w:val="de-DE"/>
        </w:rPr>
      </w:pPr>
      <w:r>
        <w:rPr>
          <w:lang w:val="de-DE"/>
        </w:rPr>
        <w:t xml:space="preserve">Die </w:t>
      </w:r>
      <w:r w:rsidR="00BF1561">
        <w:rPr>
          <w:lang w:val="de-DE"/>
        </w:rPr>
        <w:t>Wissenschaftler:innen</w:t>
      </w:r>
      <w:r>
        <w:rPr>
          <w:lang w:val="de-DE"/>
        </w:rPr>
        <w:t xml:space="preserve"> </w:t>
      </w:r>
      <w:r w:rsidR="00FC6276">
        <w:rPr>
          <w:lang w:val="de-DE"/>
        </w:rPr>
        <w:t xml:space="preserve">der beteiligten Einrichtungen </w:t>
      </w:r>
      <w:r>
        <w:rPr>
          <w:lang w:val="de-DE"/>
        </w:rPr>
        <w:t xml:space="preserve">führen </w:t>
      </w:r>
      <w:r w:rsidR="00FC6276">
        <w:rPr>
          <w:lang w:val="de-DE"/>
        </w:rPr>
        <w:t xml:space="preserve">für </w:t>
      </w:r>
      <w:r w:rsidR="00BF1561">
        <w:rPr>
          <w:lang w:val="de-DE"/>
        </w:rPr>
        <w:t>die Organisation ihrer Zusammenarbeit</w:t>
      </w:r>
      <w:r w:rsidR="00FC6276">
        <w:rPr>
          <w:lang w:val="de-DE"/>
        </w:rPr>
        <w:t xml:space="preserve"> und die einzelnen </w:t>
      </w:r>
      <w:r w:rsidR="00BF1561">
        <w:rPr>
          <w:lang w:val="de-DE"/>
        </w:rPr>
        <w:t>Befragungen</w:t>
      </w:r>
      <w:r w:rsidR="00FC6276">
        <w:rPr>
          <w:lang w:val="de-DE"/>
        </w:rPr>
        <w:t xml:space="preserve"> </w:t>
      </w:r>
      <w:r>
        <w:rPr>
          <w:lang w:val="de-DE"/>
        </w:rPr>
        <w:t>eine gemeinsame Datenbank</w:t>
      </w:r>
      <w:r w:rsidR="00FC6276">
        <w:rPr>
          <w:lang w:val="de-DE"/>
        </w:rPr>
        <w:t>. Die Datenbank enthält keine Namen oder Adresse</w:t>
      </w:r>
      <w:r w:rsidR="00445E38">
        <w:rPr>
          <w:lang w:val="de-DE"/>
        </w:rPr>
        <w:t>n</w:t>
      </w:r>
      <w:r w:rsidR="00FC6276">
        <w:rPr>
          <w:lang w:val="de-DE"/>
        </w:rPr>
        <w:t xml:space="preserve"> von </w:t>
      </w:r>
      <w:r w:rsidR="00913350">
        <w:rPr>
          <w:lang w:val="de-DE"/>
        </w:rPr>
        <w:t>Lehrkräften</w:t>
      </w:r>
      <w:r w:rsidR="008A2AB1">
        <w:rPr>
          <w:lang w:val="de-DE"/>
        </w:rPr>
        <w:t>, sondern nur</w:t>
      </w:r>
      <w:r w:rsidR="00445E38">
        <w:rPr>
          <w:lang w:val="de-DE"/>
        </w:rPr>
        <w:t xml:space="preserve"> </w:t>
      </w:r>
      <w:r w:rsidR="00A72811">
        <w:rPr>
          <w:lang w:val="de-DE"/>
        </w:rPr>
        <w:t xml:space="preserve">die </w:t>
      </w:r>
      <w:r w:rsidR="00445E38">
        <w:rPr>
          <w:lang w:val="de-DE"/>
        </w:rPr>
        <w:t xml:space="preserve">gesammelten Daten aus der Teilnahme an </w:t>
      </w:r>
      <w:r w:rsidR="00BF1561">
        <w:rPr>
          <w:lang w:val="de-DE"/>
        </w:rPr>
        <w:t>einzelnen Befragungen</w:t>
      </w:r>
      <w:r w:rsidR="00A72811">
        <w:rPr>
          <w:lang w:val="de-DE"/>
        </w:rPr>
        <w:t xml:space="preserve">. </w:t>
      </w:r>
    </w:p>
    <w:p w14:paraId="3DD6229D" w14:textId="070E0770" w:rsidR="008A2A25" w:rsidRDefault="00BF1561" w:rsidP="00A61540">
      <w:pPr>
        <w:pStyle w:val="Flietext"/>
        <w:jc w:val="both"/>
        <w:rPr>
          <w:lang w:val="de-DE"/>
        </w:rPr>
      </w:pPr>
      <w:r>
        <w:rPr>
          <w:lang w:val="de-DE"/>
        </w:rPr>
        <w:lastRenderedPageBreak/>
        <w:t>B</w:t>
      </w:r>
      <w:r w:rsidR="00445E38">
        <w:rPr>
          <w:lang w:val="de-DE"/>
        </w:rPr>
        <w:t xml:space="preserve">ei einer Teilnahme an den Studien fragen </w:t>
      </w:r>
      <w:r>
        <w:rPr>
          <w:lang w:val="de-DE"/>
        </w:rPr>
        <w:t xml:space="preserve">wir folgende Daten ab </w:t>
      </w:r>
      <w:r w:rsidR="00445E38">
        <w:rPr>
          <w:lang w:val="de-DE"/>
        </w:rPr>
        <w:t>oder legen</w:t>
      </w:r>
      <w:r>
        <w:rPr>
          <w:lang w:val="de-DE"/>
        </w:rPr>
        <w:t xml:space="preserve"> sie an</w:t>
      </w:r>
      <w:r w:rsidR="008A2A25">
        <w:rPr>
          <w:lang w:val="de-DE"/>
        </w:rPr>
        <w:t xml:space="preserve">: </w:t>
      </w:r>
      <w:r w:rsidR="008A2A25" w:rsidRPr="0026526D">
        <w:rPr>
          <w:lang w:val="de-DE"/>
        </w:rPr>
        <w:t>Schule,</w:t>
      </w:r>
      <w:commentRangeStart w:id="1"/>
      <w:r w:rsidR="00961861">
        <w:rPr>
          <w:lang w:val="de-DE"/>
        </w:rPr>
        <w:t xml:space="preserve"> Rolle als Lehrkraft,</w:t>
      </w:r>
      <w:commentRangeEnd w:id="1"/>
      <w:r w:rsidR="00961861" w:rsidRPr="0026526D">
        <w:rPr>
          <w:rStyle w:val="CommentReference"/>
          <w:sz w:val="24"/>
          <w:szCs w:val="22"/>
          <w:lang w:val="de-DE"/>
        </w:rPr>
        <w:commentReference w:id="1"/>
      </w:r>
      <w:r w:rsidR="008A2A25" w:rsidRPr="0026526D">
        <w:rPr>
          <w:lang w:val="de-DE"/>
        </w:rPr>
        <w:t xml:space="preserve"> </w:t>
      </w:r>
      <w:r w:rsidR="00F04A56">
        <w:rPr>
          <w:lang w:val="de-DE"/>
        </w:rPr>
        <w:t xml:space="preserve">persönliche ID, </w:t>
      </w:r>
      <w:r w:rsidR="00445E38">
        <w:rPr>
          <w:lang w:val="de-DE"/>
        </w:rPr>
        <w:t>eigene</w:t>
      </w:r>
      <w:r w:rsidR="008A2A25" w:rsidRPr="0026526D">
        <w:rPr>
          <w:lang w:val="de-DE"/>
        </w:rPr>
        <w:t xml:space="preserve"> </w:t>
      </w:r>
      <w:r w:rsidR="00445E38">
        <w:rPr>
          <w:lang w:val="de-DE"/>
        </w:rPr>
        <w:t xml:space="preserve">Einschätzungen der </w:t>
      </w:r>
      <w:r w:rsidR="00374ECD">
        <w:rPr>
          <w:lang w:val="de-DE"/>
        </w:rPr>
        <w:t>Lehrkräfte</w:t>
      </w:r>
      <w:r w:rsidR="008A2A25" w:rsidRPr="0026526D">
        <w:rPr>
          <w:lang w:val="de-DE"/>
        </w:rPr>
        <w:t xml:space="preserve"> und Zeitstempel.</w:t>
      </w:r>
      <w:r w:rsidR="008A2A25">
        <w:rPr>
          <w:lang w:val="de-DE"/>
        </w:rPr>
        <w:t xml:space="preserve"> </w:t>
      </w:r>
      <w:r w:rsidR="00492252">
        <w:rPr>
          <w:lang w:val="de-DE"/>
        </w:rPr>
        <w:t>Wir bereiten die Daten auf und nutzen sie</w:t>
      </w:r>
      <w:r w:rsidR="000D0E08">
        <w:rPr>
          <w:lang w:val="de-DE"/>
        </w:rPr>
        <w:t xml:space="preserve"> für Analysen und Metanalysen</w:t>
      </w:r>
      <w:r w:rsidR="00635B71">
        <w:rPr>
          <w:lang w:val="de-DE"/>
        </w:rPr>
        <w:t xml:space="preserve"> zu wissenschaftlichen Zwecken.</w:t>
      </w:r>
    </w:p>
    <w:p w14:paraId="72D1F81C" w14:textId="6DF2D936" w:rsidR="00635B71" w:rsidRDefault="00D257FB" w:rsidP="00635B71">
      <w:pPr>
        <w:pStyle w:val="Flietext"/>
        <w:numPr>
          <w:ilvl w:val="0"/>
          <w:numId w:val="34"/>
        </w:numPr>
        <w:jc w:val="both"/>
        <w:rPr>
          <w:lang w:val="de-DE"/>
        </w:rPr>
      </w:pPr>
      <w:r>
        <w:rPr>
          <w:lang w:val="de-DE"/>
        </w:rPr>
        <w:t>Nutzung der</w:t>
      </w:r>
      <w:r w:rsidR="00635B71">
        <w:rPr>
          <w:lang w:val="de-DE"/>
        </w:rPr>
        <w:t xml:space="preserve"> Daten im Rahmen der vertiefenden Arbeit der Creative Units</w:t>
      </w:r>
      <w:r w:rsidR="00363DEC">
        <w:rPr>
          <w:lang w:val="de-DE"/>
        </w:rPr>
        <w:t xml:space="preserve"> in den Schulen</w:t>
      </w:r>
    </w:p>
    <w:p w14:paraId="6530416E" w14:textId="330946C5" w:rsidR="00635B71" w:rsidRDefault="00684764">
      <w:pPr>
        <w:pStyle w:val="Flietext"/>
        <w:ind w:left="720"/>
        <w:jc w:val="both"/>
        <w:rPr>
          <w:lang w:val="de-DE"/>
        </w:rPr>
      </w:pPr>
      <w:r>
        <w:rPr>
          <w:lang w:val="de-DE"/>
        </w:rPr>
        <w:t xml:space="preserve">Darüber hinaus nutzen </w:t>
      </w:r>
      <w:r w:rsidR="00BF1561">
        <w:rPr>
          <w:lang w:val="de-DE"/>
        </w:rPr>
        <w:t xml:space="preserve">die beteiligten </w:t>
      </w:r>
      <w:r>
        <w:rPr>
          <w:lang w:val="de-DE"/>
        </w:rPr>
        <w:t>Wissenschaftler</w:t>
      </w:r>
      <w:r w:rsidR="00BF1561">
        <w:rPr>
          <w:lang w:val="de-DE"/>
        </w:rPr>
        <w:t>:</w:t>
      </w:r>
      <w:r>
        <w:rPr>
          <w:lang w:val="de-DE"/>
        </w:rPr>
        <w:t>innen für tiefergehende Analysen weitere</w:t>
      </w:r>
      <w:r w:rsidR="0061262C">
        <w:rPr>
          <w:lang w:val="de-DE"/>
        </w:rPr>
        <w:t xml:space="preserve"> Daten</w:t>
      </w:r>
      <w:r w:rsidR="007B1013">
        <w:rPr>
          <w:lang w:val="de-DE"/>
        </w:rPr>
        <w:t>, wie Beobachtungsp</w:t>
      </w:r>
      <w:r w:rsidR="0061262C" w:rsidRPr="008639E2">
        <w:rPr>
          <w:lang w:val="de-DE"/>
        </w:rPr>
        <w:t xml:space="preserve">rotokolle, </w:t>
      </w:r>
      <w:r w:rsidR="00FC6276">
        <w:rPr>
          <w:lang w:val="de-DE"/>
        </w:rPr>
        <w:t>N</w:t>
      </w:r>
      <w:r w:rsidR="0061262C" w:rsidRPr="008639E2">
        <w:rPr>
          <w:lang w:val="de-DE"/>
        </w:rPr>
        <w:t>otizen</w:t>
      </w:r>
      <w:r w:rsidR="007B1013">
        <w:rPr>
          <w:lang w:val="de-DE"/>
        </w:rPr>
        <w:t xml:space="preserve"> </w:t>
      </w:r>
      <w:r w:rsidR="00FC6276">
        <w:rPr>
          <w:lang w:val="de-DE"/>
        </w:rPr>
        <w:t>der Forscher:inn</w:t>
      </w:r>
      <w:r w:rsidR="00BF1561">
        <w:rPr>
          <w:lang w:val="de-DE"/>
        </w:rPr>
        <w:t>en</w:t>
      </w:r>
      <w:r w:rsidR="00FC6276">
        <w:rPr>
          <w:lang w:val="de-DE"/>
        </w:rPr>
        <w:t xml:space="preserve"> vor Ort </w:t>
      </w:r>
      <w:r w:rsidR="007B1013">
        <w:rPr>
          <w:lang w:val="de-DE"/>
        </w:rPr>
        <w:t xml:space="preserve">und </w:t>
      </w:r>
      <w:r w:rsidR="00BF1561">
        <w:rPr>
          <w:lang w:val="de-DE"/>
        </w:rPr>
        <w:t>Abschriften von aufgezeichneten Gesprächen (Transkripte)</w:t>
      </w:r>
      <w:r w:rsidR="007B1013">
        <w:rPr>
          <w:lang w:val="de-DE"/>
        </w:rPr>
        <w:t>.</w:t>
      </w:r>
      <w:r w:rsidR="00F065FE">
        <w:rPr>
          <w:lang w:val="de-DE"/>
        </w:rPr>
        <w:t xml:space="preserve"> </w:t>
      </w:r>
      <w:r w:rsidR="00FC6276">
        <w:rPr>
          <w:lang w:val="de-DE"/>
        </w:rPr>
        <w:t xml:space="preserve">Auch diese Daten werden immer ohne echte Namen, sondern mit </w:t>
      </w:r>
      <w:r w:rsidR="0047137B">
        <w:rPr>
          <w:lang w:val="de-DE"/>
        </w:rPr>
        <w:t>einer</w:t>
      </w:r>
      <w:r w:rsidR="00BF1561">
        <w:rPr>
          <w:lang w:val="de-DE"/>
        </w:rPr>
        <w:t xml:space="preserve"> </w:t>
      </w:r>
      <w:r w:rsidR="00961861">
        <w:rPr>
          <w:lang w:val="de-DE"/>
        </w:rPr>
        <w:t xml:space="preserve">persönlichen ID </w:t>
      </w:r>
      <w:r w:rsidR="00BF1561">
        <w:rPr>
          <w:lang w:val="de-DE"/>
        </w:rPr>
        <w:t>verbunden</w:t>
      </w:r>
      <w:r w:rsidR="002A24D1">
        <w:rPr>
          <w:lang w:val="de-DE"/>
        </w:rPr>
        <w:t>.</w:t>
      </w:r>
      <w:r w:rsidR="00B2776D">
        <w:rPr>
          <w:lang w:val="de-DE"/>
        </w:rPr>
        <w:t xml:space="preserve"> Welche Informationen im Detail verwendet werden, wird von der Creative</w:t>
      </w:r>
      <w:r w:rsidR="00305986">
        <w:rPr>
          <w:lang w:val="de-DE"/>
        </w:rPr>
        <w:t xml:space="preserve"> </w:t>
      </w:r>
      <w:r w:rsidR="00B2776D">
        <w:rPr>
          <w:lang w:val="de-DE"/>
        </w:rPr>
        <w:t xml:space="preserve">Unit vor jeder Befragung oder jedem Experiment in Textform mitgeteilt. Sie können dann jederzeit </w:t>
      </w:r>
      <w:r w:rsidR="00961861">
        <w:rPr>
          <w:lang w:val="de-DE"/>
        </w:rPr>
        <w:t xml:space="preserve">individuell </w:t>
      </w:r>
      <w:r w:rsidR="00B2776D">
        <w:rPr>
          <w:lang w:val="de-DE"/>
        </w:rPr>
        <w:t xml:space="preserve">entscheiden, ob </w:t>
      </w:r>
      <w:r w:rsidR="00961861">
        <w:rPr>
          <w:lang w:val="de-DE"/>
        </w:rPr>
        <w:t xml:space="preserve">Sie an der Befragung </w:t>
      </w:r>
      <w:r w:rsidR="00B2776D">
        <w:rPr>
          <w:lang w:val="de-DE"/>
        </w:rPr>
        <w:t>teilnehmen möchte</w:t>
      </w:r>
      <w:r w:rsidR="00961861">
        <w:rPr>
          <w:lang w:val="de-DE"/>
        </w:rPr>
        <w:t>n</w:t>
      </w:r>
      <w:r w:rsidR="00B2776D">
        <w:rPr>
          <w:lang w:val="de-DE"/>
        </w:rPr>
        <w:t xml:space="preserve">. </w:t>
      </w:r>
    </w:p>
    <w:p w14:paraId="3A181C5B" w14:textId="6376C0F4" w:rsidR="00FC6276" w:rsidRDefault="00FC6276" w:rsidP="00FC6276">
      <w:pPr>
        <w:pStyle w:val="Flietext"/>
        <w:numPr>
          <w:ilvl w:val="0"/>
          <w:numId w:val="34"/>
        </w:numPr>
        <w:jc w:val="both"/>
        <w:rPr>
          <w:lang w:val="de-DE"/>
        </w:rPr>
      </w:pPr>
      <w:r>
        <w:rPr>
          <w:lang w:val="de-DE"/>
        </w:rPr>
        <w:t>Lehrkräfte</w:t>
      </w:r>
    </w:p>
    <w:p w14:paraId="1EAB6D08" w14:textId="6A1EE832" w:rsidR="00FC6276" w:rsidRPr="00635B71" w:rsidRDefault="00FC6276" w:rsidP="00A61540">
      <w:pPr>
        <w:pStyle w:val="Flietext"/>
        <w:ind w:left="709"/>
        <w:jc w:val="both"/>
        <w:rPr>
          <w:lang w:val="de-DE"/>
        </w:rPr>
      </w:pPr>
      <w:r>
        <w:rPr>
          <w:lang w:val="de-DE"/>
        </w:rPr>
        <w:t>Von teilnehmenden</w:t>
      </w:r>
      <w:r w:rsidRPr="00E73FB1">
        <w:rPr>
          <w:lang w:val="de-DE"/>
        </w:rPr>
        <w:t xml:space="preserve"> Lehrkräfte</w:t>
      </w:r>
      <w:r w:rsidR="00BF1561">
        <w:rPr>
          <w:lang w:val="de-DE"/>
        </w:rPr>
        <w:t>n</w:t>
      </w:r>
      <w:r w:rsidRPr="00E73FB1">
        <w:rPr>
          <w:lang w:val="de-DE"/>
        </w:rPr>
        <w:t xml:space="preserve"> können neben Studiendaten </w:t>
      </w:r>
      <w:r w:rsidR="00231378">
        <w:rPr>
          <w:lang w:val="de-DE"/>
        </w:rPr>
        <w:t>bei einer Teilnahme a</w:t>
      </w:r>
      <w:r w:rsidR="00B148F3">
        <w:rPr>
          <w:lang w:val="de-DE"/>
        </w:rPr>
        <w:t>m Projekt</w:t>
      </w:r>
      <w:r w:rsidR="00231378">
        <w:rPr>
          <w:lang w:val="de-DE"/>
        </w:rPr>
        <w:t xml:space="preserve"> </w:t>
      </w:r>
      <w:r w:rsidRPr="00E73FB1">
        <w:rPr>
          <w:lang w:val="de-DE"/>
        </w:rPr>
        <w:t xml:space="preserve">ggf. zusätzlich berufliche Kontaktdaten </w:t>
      </w:r>
      <w:r w:rsidR="00231378">
        <w:rPr>
          <w:lang w:val="de-DE"/>
        </w:rPr>
        <w:t xml:space="preserve">(Namensdaten, Schule, Klasse, E-Mail-Adresse) für </w:t>
      </w:r>
      <w:r>
        <w:rPr>
          <w:lang w:val="de-DE"/>
        </w:rPr>
        <w:t xml:space="preserve">organisatorische </w:t>
      </w:r>
      <w:r w:rsidR="00231378">
        <w:rPr>
          <w:lang w:val="de-DE"/>
        </w:rPr>
        <w:t xml:space="preserve">Abstimmungen </w:t>
      </w:r>
      <w:r w:rsidR="00BF1561">
        <w:rPr>
          <w:lang w:val="de-DE"/>
        </w:rPr>
        <w:t>zwischen Cr</w:t>
      </w:r>
      <w:r w:rsidR="00A61540">
        <w:rPr>
          <w:lang w:val="de-DE"/>
        </w:rPr>
        <w:t>e</w:t>
      </w:r>
      <w:r w:rsidR="00BF1561">
        <w:rPr>
          <w:lang w:val="de-DE"/>
        </w:rPr>
        <w:t>ative</w:t>
      </w:r>
      <w:r w:rsidR="00A61540">
        <w:rPr>
          <w:lang w:val="de-DE"/>
        </w:rPr>
        <w:t xml:space="preserve"> </w:t>
      </w:r>
      <w:r w:rsidR="00BF1561">
        <w:rPr>
          <w:lang w:val="de-DE"/>
        </w:rPr>
        <w:t xml:space="preserve">Unit und Schule/Klasse </w:t>
      </w:r>
      <w:r>
        <w:rPr>
          <w:lang w:val="de-DE"/>
        </w:rPr>
        <w:t>genutzt werden</w:t>
      </w:r>
      <w:r w:rsidR="00BF1561">
        <w:rPr>
          <w:lang w:val="de-DE"/>
        </w:rPr>
        <w:t xml:space="preserve">, bis die Zusammenarbeit mit der </w:t>
      </w:r>
      <w:r w:rsidR="00231378">
        <w:rPr>
          <w:lang w:val="de-DE"/>
        </w:rPr>
        <w:t xml:space="preserve">jeweiligen </w:t>
      </w:r>
      <w:r w:rsidR="00BF1561">
        <w:rPr>
          <w:lang w:val="de-DE"/>
        </w:rPr>
        <w:t xml:space="preserve">Schule beendet ist. </w:t>
      </w:r>
      <w:r>
        <w:rPr>
          <w:lang w:val="de-DE"/>
        </w:rPr>
        <w:t xml:space="preserve"> </w:t>
      </w:r>
    </w:p>
    <w:p w14:paraId="433B9857" w14:textId="2446ADA0" w:rsidR="00A61540" w:rsidRPr="00446F10" w:rsidRDefault="00BC5D68" w:rsidP="002C3ACC">
      <w:pPr>
        <w:pStyle w:val="Flietext"/>
        <w:jc w:val="both"/>
        <w:rPr>
          <w:lang w:val="de-DE"/>
        </w:rPr>
      </w:pPr>
      <w:r w:rsidRPr="58FCFF76">
        <w:rPr>
          <w:lang w:val="de-DE"/>
        </w:rPr>
        <w:t>Diese Datenverarbeitung</w:t>
      </w:r>
      <w:r w:rsidR="00B61080" w:rsidRPr="58FCFF76">
        <w:rPr>
          <w:lang w:val="de-DE"/>
        </w:rPr>
        <w:t>en</w:t>
      </w:r>
      <w:r w:rsidRPr="58FCFF76">
        <w:rPr>
          <w:lang w:val="de-DE"/>
        </w:rPr>
        <w:t xml:space="preserve"> erfolg</w:t>
      </w:r>
      <w:r w:rsidR="00B61080" w:rsidRPr="58FCFF76">
        <w:rPr>
          <w:lang w:val="de-DE"/>
        </w:rPr>
        <w:t>en</w:t>
      </w:r>
      <w:r w:rsidRPr="58FCFF76">
        <w:rPr>
          <w:lang w:val="de-DE"/>
        </w:rPr>
        <w:t xml:space="preserve"> zu dem Zweck, </w:t>
      </w:r>
      <w:r w:rsidR="0026526D" w:rsidRPr="58FCFF76">
        <w:rPr>
          <w:lang w:val="de-DE"/>
        </w:rPr>
        <w:t xml:space="preserve">der </w:t>
      </w:r>
      <w:r w:rsidR="00B2776D">
        <w:rPr>
          <w:lang w:val="de-DE"/>
        </w:rPr>
        <w:t xml:space="preserve">wissenschaftlichen </w:t>
      </w:r>
      <w:r w:rsidR="0026526D" w:rsidRPr="58FCFF76">
        <w:rPr>
          <w:lang w:val="de-DE"/>
        </w:rPr>
        <w:t>Ableitung von Fördermaßnahmen und Schul-</w:t>
      </w:r>
      <w:r w:rsidR="44A13B95" w:rsidRPr="58FCFF76">
        <w:rPr>
          <w:lang w:val="de-DE"/>
        </w:rPr>
        <w:t xml:space="preserve"> </w:t>
      </w:r>
      <w:r w:rsidR="0026526D" w:rsidRPr="58FCFF76">
        <w:rPr>
          <w:lang w:val="de-DE"/>
        </w:rPr>
        <w:t xml:space="preserve">und Unterrichtsentwicklung </w:t>
      </w:r>
      <w:r w:rsidRPr="58FCFF76">
        <w:rPr>
          <w:lang w:val="de-DE"/>
        </w:rPr>
        <w:t>und auf der Grundlage Ihrer freiwillig erklärten Einwilligung. Die Rechtsgrundlage ist daher Art. 6 Abs. 1 S. 1 Buchstabe a</w:t>
      </w:r>
      <w:r w:rsidR="002B03D1" w:rsidRPr="58FCFF76">
        <w:rPr>
          <w:lang w:val="de-DE"/>
        </w:rPr>
        <w:t>)</w:t>
      </w:r>
      <w:r w:rsidRPr="58FCFF76">
        <w:rPr>
          <w:lang w:val="de-DE"/>
        </w:rPr>
        <w:t xml:space="preserve"> Datenschutzgrundverordnung (DSGVO).</w:t>
      </w:r>
    </w:p>
    <w:p w14:paraId="2C46D8D5" w14:textId="13ACB6A6" w:rsidR="00B61080" w:rsidRPr="004625C3" w:rsidRDefault="00B61080" w:rsidP="00B61080">
      <w:pPr>
        <w:pStyle w:val="Flietext"/>
        <w:numPr>
          <w:ilvl w:val="0"/>
          <w:numId w:val="19"/>
        </w:numPr>
        <w:rPr>
          <w:lang w:val="de-DE"/>
        </w:rPr>
      </w:pPr>
      <w:r w:rsidRPr="004625C3">
        <w:rPr>
          <w:lang w:val="de-DE"/>
        </w:rPr>
        <w:t>Archivierung</w:t>
      </w:r>
    </w:p>
    <w:p w14:paraId="6EF3E89A" w14:textId="48E03576" w:rsidR="0004238F" w:rsidRDefault="00B61080" w:rsidP="002C3ACC">
      <w:pPr>
        <w:pStyle w:val="Flietext"/>
        <w:jc w:val="both"/>
        <w:rPr>
          <w:lang w:val="de-DE"/>
        </w:rPr>
      </w:pPr>
      <w:r w:rsidRPr="004625C3">
        <w:rPr>
          <w:lang w:val="de-DE"/>
        </w:rPr>
        <w:t xml:space="preserve">Zu </w:t>
      </w:r>
      <w:r w:rsidR="000713C5" w:rsidRPr="000713C5">
        <w:rPr>
          <w:lang w:val="de-DE"/>
        </w:rPr>
        <w:t>Archivierung</w:t>
      </w:r>
      <w:r w:rsidRPr="004625C3">
        <w:rPr>
          <w:lang w:val="de-DE"/>
        </w:rPr>
        <w:t xml:space="preserve">- und Überprüfungszwecken der Forschungsarbeiten </w:t>
      </w:r>
      <w:r w:rsidRPr="008639E2">
        <w:rPr>
          <w:lang w:val="de-DE"/>
        </w:rPr>
        <w:t xml:space="preserve">werden </w:t>
      </w:r>
      <w:r w:rsidR="00B2776D">
        <w:rPr>
          <w:lang w:val="de-DE"/>
        </w:rPr>
        <w:t xml:space="preserve">die </w:t>
      </w:r>
      <w:r w:rsidR="0026526D" w:rsidRPr="008639E2">
        <w:rPr>
          <w:lang w:val="de-DE"/>
        </w:rPr>
        <w:t xml:space="preserve">Schule, </w:t>
      </w:r>
      <w:r w:rsidR="00961861">
        <w:rPr>
          <w:lang w:val="de-DE"/>
        </w:rPr>
        <w:t xml:space="preserve">Rolle als Lehrkraft, </w:t>
      </w:r>
      <w:r w:rsidR="005A6DF7">
        <w:rPr>
          <w:lang w:val="de-DE"/>
        </w:rPr>
        <w:t xml:space="preserve">persönliche ID, </w:t>
      </w:r>
      <w:r w:rsidR="0026526D" w:rsidRPr="008639E2">
        <w:rPr>
          <w:lang w:val="de-DE"/>
        </w:rPr>
        <w:t>Studiendaten (insbesondere Fragebogenantworten, Protokolle, Feldnotizen, Transkripte)</w:t>
      </w:r>
      <w:r w:rsidR="004E37DF">
        <w:rPr>
          <w:lang w:val="de-DE"/>
        </w:rPr>
        <w:t xml:space="preserve">, </w:t>
      </w:r>
      <w:r w:rsidR="0026526D" w:rsidRPr="00B148F3">
        <w:rPr>
          <w:lang w:val="de-DE"/>
        </w:rPr>
        <w:t>Zeitstempel und die Dokumentation Einwilligungserklärung</w:t>
      </w:r>
      <w:r w:rsidR="00904C82" w:rsidRPr="00B148F3">
        <w:rPr>
          <w:lang w:val="de-DE"/>
        </w:rPr>
        <w:t xml:space="preserve"> </w:t>
      </w:r>
      <w:r w:rsidR="00FF0C90" w:rsidRPr="00B148F3">
        <w:rPr>
          <w:lang w:val="de-DE"/>
        </w:rPr>
        <w:t>anonymis</w:t>
      </w:r>
      <w:r w:rsidR="00B2776D" w:rsidRPr="00B148F3">
        <w:rPr>
          <w:lang w:val="de-DE"/>
        </w:rPr>
        <w:t>i</w:t>
      </w:r>
      <w:r w:rsidR="00FF0C90" w:rsidRPr="00B148F3">
        <w:rPr>
          <w:lang w:val="de-DE"/>
        </w:rPr>
        <w:t xml:space="preserve">ert und </w:t>
      </w:r>
      <w:r w:rsidR="00B2776D" w:rsidRPr="00A61540">
        <w:rPr>
          <w:lang w:val="de-DE"/>
        </w:rPr>
        <w:t>elektronisch gespeichert</w:t>
      </w:r>
      <w:r w:rsidRPr="00B148F3">
        <w:rPr>
          <w:lang w:val="de-DE"/>
        </w:rPr>
        <w:t xml:space="preserve"> sowie darüber</w:t>
      </w:r>
      <w:r w:rsidRPr="004625C3">
        <w:rPr>
          <w:lang w:val="de-DE"/>
        </w:rPr>
        <w:t xml:space="preserve"> hinaus für 10 Jahre im Sinne der Leitlinien der Deutschen Forschungsgemeinschaft (DFG) zur guten wissenschaftlichen Praxis archiviert. Der Zugriff darauf wird ausschließlich auf Forscher</w:t>
      </w:r>
      <w:r w:rsidR="00F7402A">
        <w:rPr>
          <w:lang w:val="de-DE"/>
        </w:rPr>
        <w:t>:</w:t>
      </w:r>
      <w:r w:rsidRPr="004625C3">
        <w:rPr>
          <w:lang w:val="de-DE"/>
        </w:rPr>
        <w:t>innen der Projektgruppe beschränkt und findet nur anlassbezogen statt, wenn begründete Zweifel an der Qualität der Forschungsarbeit oder den Daten bestehen.</w:t>
      </w:r>
      <w:r w:rsidR="00981E3F" w:rsidRPr="00446F10">
        <w:rPr>
          <w:lang w:val="de-DE"/>
        </w:rPr>
        <w:t xml:space="preserve"> </w:t>
      </w:r>
    </w:p>
    <w:p w14:paraId="5EB5FC04" w14:textId="77777777" w:rsidR="00C34466" w:rsidRDefault="00C34466" w:rsidP="004625C3">
      <w:pPr>
        <w:pStyle w:val="Flietext"/>
        <w:numPr>
          <w:ilvl w:val="0"/>
          <w:numId w:val="19"/>
        </w:numPr>
        <w:jc w:val="both"/>
        <w:rPr>
          <w:lang w:val="de-DE"/>
        </w:rPr>
      </w:pPr>
      <w:r>
        <w:rPr>
          <w:lang w:val="de-DE"/>
        </w:rPr>
        <w:t xml:space="preserve">Pseudonymisierung </w:t>
      </w:r>
    </w:p>
    <w:p w14:paraId="68F9BF44" w14:textId="0409CC4F" w:rsidR="0004238F" w:rsidRDefault="00FF0C90" w:rsidP="00C34466">
      <w:pPr>
        <w:pStyle w:val="Flietext"/>
        <w:jc w:val="both"/>
        <w:rPr>
          <w:lang w:val="de-DE"/>
        </w:rPr>
      </w:pPr>
      <w:r>
        <w:rPr>
          <w:lang w:val="de-DE"/>
        </w:rPr>
        <w:t>P</w:t>
      </w:r>
      <w:r w:rsidR="00BE420E">
        <w:rPr>
          <w:lang w:val="de-DE"/>
        </w:rPr>
        <w:t>ersonenbeziehbaren Daten werden</w:t>
      </w:r>
      <w:r w:rsidR="00A02F02">
        <w:rPr>
          <w:lang w:val="de-DE"/>
        </w:rPr>
        <w:t xml:space="preserve"> pseudonymisiert verarbeitet.</w:t>
      </w:r>
      <w:r w:rsidR="00971F2C">
        <w:rPr>
          <w:lang w:val="de-DE"/>
        </w:rPr>
        <w:t xml:space="preserve"> </w:t>
      </w:r>
      <w:r w:rsidR="00C34466">
        <w:rPr>
          <w:lang w:val="de-DE"/>
        </w:rPr>
        <w:t xml:space="preserve">Das bedeutet, dass aus den Datensätzen die Sie identifizierenden Merkmale </w:t>
      </w:r>
      <w:r>
        <w:rPr>
          <w:lang w:val="de-DE"/>
        </w:rPr>
        <w:t xml:space="preserve">(Namen/Adressen) </w:t>
      </w:r>
      <w:r w:rsidR="00C34466">
        <w:rPr>
          <w:lang w:val="de-DE"/>
        </w:rPr>
        <w:t>herausge</w:t>
      </w:r>
      <w:r w:rsidR="00446F10">
        <w:rPr>
          <w:lang w:val="de-DE"/>
        </w:rPr>
        <w:t>löst</w:t>
      </w:r>
      <w:r w:rsidR="00C34466">
        <w:rPr>
          <w:lang w:val="de-DE"/>
        </w:rPr>
        <w:t xml:space="preserve"> und gesondert gespeichert werden. </w:t>
      </w:r>
      <w:r w:rsidR="003B372B">
        <w:rPr>
          <w:lang w:val="de-DE"/>
        </w:rPr>
        <w:t xml:space="preserve">Das bedeutet, dass Klarnamen </w:t>
      </w:r>
      <w:r>
        <w:rPr>
          <w:lang w:val="de-DE"/>
        </w:rPr>
        <w:t xml:space="preserve">mit persönlichem Code </w:t>
      </w:r>
      <w:r w:rsidR="00961861">
        <w:rPr>
          <w:lang w:val="de-DE"/>
        </w:rPr>
        <w:t xml:space="preserve">(ID) </w:t>
      </w:r>
      <w:r>
        <w:rPr>
          <w:lang w:val="de-DE"/>
        </w:rPr>
        <w:t xml:space="preserve">und </w:t>
      </w:r>
      <w:r w:rsidR="005527DD">
        <w:rPr>
          <w:lang w:val="de-DE"/>
        </w:rPr>
        <w:t xml:space="preserve">Studiendaten </w:t>
      </w:r>
      <w:r>
        <w:rPr>
          <w:lang w:val="de-DE"/>
        </w:rPr>
        <w:t xml:space="preserve">mit dem Code </w:t>
      </w:r>
      <w:r w:rsidR="003B372B">
        <w:rPr>
          <w:lang w:val="de-DE"/>
        </w:rPr>
        <w:t>auf unterschiedlichen Listen</w:t>
      </w:r>
      <w:r w:rsidR="005527DD">
        <w:rPr>
          <w:lang w:val="de-DE"/>
        </w:rPr>
        <w:t xml:space="preserve"> </w:t>
      </w:r>
      <w:r>
        <w:rPr>
          <w:lang w:val="de-DE"/>
        </w:rPr>
        <w:t xml:space="preserve">getrennt voneinander </w:t>
      </w:r>
      <w:r w:rsidR="005527DD">
        <w:rPr>
          <w:lang w:val="de-DE"/>
        </w:rPr>
        <w:t>gespeichert werden. Auf die Liste mit den Klarnamen hat</w:t>
      </w:r>
      <w:r w:rsidR="00642B79">
        <w:rPr>
          <w:lang w:val="de-DE"/>
        </w:rPr>
        <w:t xml:space="preserve"> lediglich die Projekt</w:t>
      </w:r>
      <w:r w:rsidR="00F86A1B">
        <w:rPr>
          <w:lang w:val="de-DE"/>
        </w:rPr>
        <w:t>koordination und die Testleitung</w:t>
      </w:r>
      <w:r w:rsidR="00642B79">
        <w:rPr>
          <w:lang w:val="de-DE"/>
        </w:rPr>
        <w:t xml:space="preserve"> Zugriff. Weitere Beteiligte</w:t>
      </w:r>
      <w:r w:rsidR="00F86A1B">
        <w:rPr>
          <w:lang w:val="de-DE"/>
        </w:rPr>
        <w:t xml:space="preserve"> können die Listen </w:t>
      </w:r>
      <w:r>
        <w:rPr>
          <w:lang w:val="de-DE"/>
        </w:rPr>
        <w:t xml:space="preserve">nicht </w:t>
      </w:r>
      <w:r w:rsidR="00F86A1B">
        <w:rPr>
          <w:lang w:val="de-DE"/>
        </w:rPr>
        <w:t>mit</w:t>
      </w:r>
      <w:r>
        <w:rPr>
          <w:lang w:val="de-DE"/>
        </w:rPr>
        <w:t xml:space="preserve"> dem</w:t>
      </w:r>
      <w:r w:rsidR="00F86A1B">
        <w:rPr>
          <w:lang w:val="de-DE"/>
        </w:rPr>
        <w:t xml:space="preserve"> </w:t>
      </w:r>
      <w:r>
        <w:rPr>
          <w:lang w:val="de-DE"/>
        </w:rPr>
        <w:t xml:space="preserve">Code </w:t>
      </w:r>
      <w:r w:rsidR="00F86A1B">
        <w:rPr>
          <w:lang w:val="de-DE"/>
        </w:rPr>
        <w:t xml:space="preserve">verknüpfen. </w:t>
      </w:r>
      <w:r>
        <w:rPr>
          <w:lang w:val="de-DE"/>
        </w:rPr>
        <w:t xml:space="preserve">Klarnamen und Code werden besonders geschützt und </w:t>
      </w:r>
      <w:r w:rsidR="00F86A1B">
        <w:rPr>
          <w:lang w:val="de-DE"/>
        </w:rPr>
        <w:t>auf einer gesicherten Plattform gespeichert</w:t>
      </w:r>
      <w:r w:rsidR="00C34466" w:rsidRPr="008C1FD8">
        <w:rPr>
          <w:lang w:val="de-DE"/>
        </w:rPr>
        <w:t xml:space="preserve">, die gewährleisten, dass die </w:t>
      </w:r>
      <w:r w:rsidR="00C34466">
        <w:rPr>
          <w:lang w:val="de-DE"/>
        </w:rPr>
        <w:t xml:space="preserve">pseudonymisierten </w:t>
      </w:r>
      <w:r w:rsidR="00C34466" w:rsidRPr="008C1FD8">
        <w:rPr>
          <w:lang w:val="de-DE"/>
        </w:rPr>
        <w:t>Daten</w:t>
      </w:r>
      <w:r w:rsidR="00C34466">
        <w:rPr>
          <w:lang w:val="de-DE"/>
        </w:rPr>
        <w:t>sätze</w:t>
      </w:r>
      <w:r w:rsidR="00C34466" w:rsidRPr="008C1FD8">
        <w:rPr>
          <w:lang w:val="de-DE"/>
        </w:rPr>
        <w:t xml:space="preserve"> nicht zuge</w:t>
      </w:r>
      <w:r w:rsidR="00C34466">
        <w:rPr>
          <w:lang w:val="de-DE"/>
        </w:rPr>
        <w:t>ordnet</w:t>
      </w:r>
      <w:r w:rsidR="00C34466" w:rsidRPr="008C1FD8">
        <w:rPr>
          <w:lang w:val="de-DE"/>
        </w:rPr>
        <w:t xml:space="preserve"> werden</w:t>
      </w:r>
      <w:r w:rsidR="00C34466">
        <w:rPr>
          <w:lang w:val="de-DE"/>
        </w:rPr>
        <w:t xml:space="preserve"> können</w:t>
      </w:r>
      <w:r w:rsidR="0026526D">
        <w:rPr>
          <w:lang w:val="de-DE"/>
        </w:rPr>
        <w:t>.</w:t>
      </w:r>
      <w:r w:rsidR="00C34466" w:rsidRPr="00C21407">
        <w:rPr>
          <w:lang w:val="de-DE"/>
        </w:rPr>
        <w:t xml:space="preserve"> Di</w:t>
      </w:r>
      <w:r w:rsidR="00C34466">
        <w:rPr>
          <w:lang w:val="de-DE"/>
        </w:rPr>
        <w:t xml:space="preserve">e so </w:t>
      </w:r>
      <w:r w:rsidR="00C34466">
        <w:rPr>
          <w:lang w:val="de-DE"/>
        </w:rPr>
        <w:lastRenderedPageBreak/>
        <w:t xml:space="preserve">pseudonymisierten </w:t>
      </w:r>
      <w:r w:rsidR="00C34466" w:rsidRPr="00C21407">
        <w:rPr>
          <w:lang w:val="de-DE"/>
        </w:rPr>
        <w:t>Daten werden für</w:t>
      </w:r>
      <w:r w:rsidR="00C34466">
        <w:rPr>
          <w:lang w:val="de-DE"/>
        </w:rPr>
        <w:t xml:space="preserve"> </w:t>
      </w:r>
      <w:r w:rsidR="0026526D">
        <w:rPr>
          <w:lang w:val="de-DE"/>
        </w:rPr>
        <w:t>Analysen und Metaanalysen sowie Publikationen</w:t>
      </w:r>
      <w:r w:rsidR="00C34466" w:rsidRPr="00C21407">
        <w:rPr>
          <w:lang w:val="de-DE"/>
        </w:rPr>
        <w:t xml:space="preserve"> genutzt. </w:t>
      </w:r>
      <w:r w:rsidR="00EF7D9C">
        <w:rPr>
          <w:lang w:val="de-DE"/>
        </w:rPr>
        <w:t xml:space="preserve">Die anonymisierten Daten sollen in einem Repositorium bereitgestellt werden. </w:t>
      </w:r>
      <w:r w:rsidR="00C34466">
        <w:rPr>
          <w:lang w:val="de-DE"/>
        </w:rPr>
        <w:t xml:space="preserve">Die </w:t>
      </w:r>
      <w:r w:rsidR="00C34466" w:rsidRPr="00C21407">
        <w:rPr>
          <w:lang w:val="de-DE"/>
        </w:rPr>
        <w:t xml:space="preserve">Rechtsgrundlage für die </w:t>
      </w:r>
      <w:r w:rsidR="00C34466">
        <w:rPr>
          <w:lang w:val="de-DE"/>
        </w:rPr>
        <w:t>Pseudonymisierung</w:t>
      </w:r>
      <w:r w:rsidR="00C34466" w:rsidRPr="00C21407">
        <w:rPr>
          <w:lang w:val="de-DE"/>
        </w:rPr>
        <w:t xml:space="preserve"> ist </w:t>
      </w:r>
      <w:r w:rsidR="00C34466">
        <w:rPr>
          <w:lang w:val="de-DE"/>
        </w:rPr>
        <w:t xml:space="preserve">Art. 6 Abs. 1 S. 1 Buchstabe c) DSGVO iVm. </w:t>
      </w:r>
      <w:r w:rsidR="00C34466" w:rsidRPr="00C21407">
        <w:rPr>
          <w:lang w:val="de-DE"/>
        </w:rPr>
        <w:t xml:space="preserve">Art. </w:t>
      </w:r>
      <w:r w:rsidR="00C34466">
        <w:rPr>
          <w:lang w:val="de-DE"/>
        </w:rPr>
        <w:t>5</w:t>
      </w:r>
      <w:r w:rsidR="00C34466" w:rsidRPr="00C21407">
        <w:rPr>
          <w:lang w:val="de-DE"/>
        </w:rPr>
        <w:t xml:space="preserve"> Abs. 1 Buchstabe e</w:t>
      </w:r>
      <w:r w:rsidR="00C34466">
        <w:rPr>
          <w:lang w:val="de-DE"/>
        </w:rPr>
        <w:t>)</w:t>
      </w:r>
      <w:r w:rsidR="00C34466" w:rsidRPr="00C21407">
        <w:rPr>
          <w:lang w:val="de-DE"/>
        </w:rPr>
        <w:t xml:space="preserve"> DSGVO.</w:t>
      </w:r>
      <w:r w:rsidR="00C34466">
        <w:rPr>
          <w:lang w:val="de-DE"/>
        </w:rPr>
        <w:t xml:space="preserve"> Die gesondert gespeicherten Informationen werden von uns </w:t>
      </w:r>
      <w:r w:rsidR="0026526D">
        <w:rPr>
          <w:lang w:val="de-DE"/>
        </w:rPr>
        <w:t>31.12.2029</w:t>
      </w:r>
      <w:r w:rsidR="00C34466" w:rsidRPr="00F907E0">
        <w:rPr>
          <w:lang w:val="de-DE"/>
        </w:rPr>
        <w:t xml:space="preserve"> gespeichert. </w:t>
      </w:r>
      <w:r w:rsidR="00C34466">
        <w:rPr>
          <w:lang w:val="de-DE"/>
        </w:rPr>
        <w:t>Danach</w:t>
      </w:r>
      <w:r w:rsidR="00C34466" w:rsidRPr="00F907E0">
        <w:rPr>
          <w:lang w:val="de-DE"/>
        </w:rPr>
        <w:t xml:space="preserve"> ist eine Identifizierung nicht mehr möglich.</w:t>
      </w:r>
    </w:p>
    <w:p w14:paraId="7F5DBE1A" w14:textId="77777777" w:rsidR="00C34466" w:rsidRDefault="00C34466" w:rsidP="004625C3">
      <w:pPr>
        <w:pStyle w:val="Flietext"/>
        <w:numPr>
          <w:ilvl w:val="0"/>
          <w:numId w:val="19"/>
        </w:numPr>
        <w:rPr>
          <w:lang w:val="de-DE"/>
        </w:rPr>
      </w:pPr>
      <w:r>
        <w:rPr>
          <w:lang w:val="de-DE"/>
        </w:rPr>
        <w:t>Anonymisierung</w:t>
      </w:r>
    </w:p>
    <w:p w14:paraId="5397BDEB" w14:textId="6DD1C4DB" w:rsidR="00C34466" w:rsidRDefault="00941BC0" w:rsidP="00C34466">
      <w:pPr>
        <w:pStyle w:val="Flietext"/>
        <w:jc w:val="both"/>
        <w:rPr>
          <w:lang w:val="de-DE"/>
        </w:rPr>
      </w:pPr>
      <w:r>
        <w:rPr>
          <w:lang w:val="de-DE"/>
        </w:rPr>
        <w:t>Die</w:t>
      </w:r>
      <w:r w:rsidR="00162840" w:rsidRPr="008639E2">
        <w:rPr>
          <w:lang w:val="de-DE"/>
        </w:rPr>
        <w:t xml:space="preserve"> subjektive</w:t>
      </w:r>
      <w:r w:rsidR="00E52FFA">
        <w:rPr>
          <w:lang w:val="de-DE"/>
        </w:rPr>
        <w:t>n</w:t>
      </w:r>
      <w:r w:rsidR="00162840" w:rsidRPr="008639E2">
        <w:rPr>
          <w:lang w:val="de-DE"/>
        </w:rPr>
        <w:t xml:space="preserve"> Angaben</w:t>
      </w:r>
      <w:r w:rsidR="00BC532E">
        <w:rPr>
          <w:lang w:val="de-DE"/>
        </w:rPr>
        <w:t xml:space="preserve">, </w:t>
      </w:r>
      <w:r w:rsidR="00162840" w:rsidRPr="008639E2">
        <w:rPr>
          <w:lang w:val="de-DE"/>
        </w:rPr>
        <w:t xml:space="preserve">Schule, </w:t>
      </w:r>
      <w:r w:rsidR="00003E24">
        <w:rPr>
          <w:lang w:val="de-DE"/>
        </w:rPr>
        <w:t xml:space="preserve">persönliche ID, </w:t>
      </w:r>
      <w:r w:rsidR="00162840" w:rsidRPr="008639E2">
        <w:rPr>
          <w:lang w:val="de-DE"/>
        </w:rPr>
        <w:t xml:space="preserve">Studiendaten (insbesondere Fragebogenantworten, Protokolle, Feldnotizen, Audio- und Videoaufzeichnungen, Transkripte) </w:t>
      </w:r>
      <w:r w:rsidR="00BC532E">
        <w:rPr>
          <w:lang w:val="de-DE"/>
        </w:rPr>
        <w:t xml:space="preserve">und </w:t>
      </w:r>
      <w:r w:rsidR="00162840" w:rsidRPr="008639E2">
        <w:rPr>
          <w:lang w:val="de-DE"/>
        </w:rPr>
        <w:t xml:space="preserve">Zeitstempel </w:t>
      </w:r>
      <w:r w:rsidR="00C34466" w:rsidRPr="008639E2">
        <w:rPr>
          <w:lang w:val="de-DE"/>
        </w:rPr>
        <w:t xml:space="preserve">werden anonymisiert, sobald der Forschungszweck dies erlaubt. </w:t>
      </w:r>
      <w:r w:rsidR="00162840" w:rsidRPr="008639E2">
        <w:rPr>
          <w:lang w:val="de-DE"/>
        </w:rPr>
        <w:t xml:space="preserve">Dabei werden </w:t>
      </w:r>
      <w:r w:rsidR="00401EF1">
        <w:rPr>
          <w:lang w:val="de-DE"/>
        </w:rPr>
        <w:t xml:space="preserve">die </w:t>
      </w:r>
      <w:r w:rsidR="00C34466" w:rsidRPr="008639E2">
        <w:rPr>
          <w:lang w:val="de-DE"/>
        </w:rPr>
        <w:t>identifizierenden Merkmale</w:t>
      </w:r>
      <w:r w:rsidR="00401EF1">
        <w:rPr>
          <w:lang w:val="de-DE"/>
        </w:rPr>
        <w:t xml:space="preserve">, insbesondere der individuelle Code </w:t>
      </w:r>
      <w:r w:rsidR="00162840" w:rsidRPr="008639E2">
        <w:rPr>
          <w:lang w:val="de-DE"/>
        </w:rPr>
        <w:t xml:space="preserve">unwiederbringlich </w:t>
      </w:r>
      <w:r w:rsidR="00401EF1">
        <w:rPr>
          <w:lang w:val="de-DE"/>
        </w:rPr>
        <w:t>gelöscht. Aufzeichnungen von Gesprächen werden in Text umgewandelt und z.B. Namen</w:t>
      </w:r>
      <w:r w:rsidR="00FF0C90">
        <w:rPr>
          <w:lang w:val="de-DE"/>
        </w:rPr>
        <w:t xml:space="preserve">, Orte werden </w:t>
      </w:r>
      <w:r w:rsidR="00401EF1">
        <w:rPr>
          <w:lang w:val="de-DE"/>
        </w:rPr>
        <w:t xml:space="preserve">neutral ersetzt oder entfernt. Das passiert so, </w:t>
      </w:r>
      <w:r w:rsidR="00162840">
        <w:rPr>
          <w:lang w:val="de-DE"/>
        </w:rPr>
        <w:t xml:space="preserve">dass eine Nachverfolgung </w:t>
      </w:r>
      <w:r w:rsidR="00401EF1">
        <w:rPr>
          <w:lang w:val="de-DE"/>
        </w:rPr>
        <w:t xml:space="preserve">hinterher </w:t>
      </w:r>
      <w:r w:rsidR="00162840">
        <w:rPr>
          <w:lang w:val="de-DE"/>
        </w:rPr>
        <w:t>nicht mehr möglich ist.</w:t>
      </w:r>
      <w:r w:rsidR="00C34466" w:rsidRPr="00C21407">
        <w:rPr>
          <w:lang w:val="de-DE"/>
        </w:rPr>
        <w:t xml:space="preserve"> </w:t>
      </w:r>
      <w:r w:rsidR="00401EF1">
        <w:rPr>
          <w:lang w:val="de-DE"/>
        </w:rPr>
        <w:t xml:space="preserve">Erst anschließend werden die Daten weitergegeben. </w:t>
      </w:r>
      <w:r w:rsidR="00162840">
        <w:rPr>
          <w:lang w:val="de-DE"/>
        </w:rPr>
        <w:t>F</w:t>
      </w:r>
      <w:r w:rsidR="00C34466" w:rsidRPr="00C21407">
        <w:rPr>
          <w:lang w:val="de-DE"/>
        </w:rPr>
        <w:t xml:space="preserve">ür die Anonymisierung ist </w:t>
      </w:r>
      <w:r w:rsidR="00C34466">
        <w:rPr>
          <w:lang w:val="de-DE"/>
        </w:rPr>
        <w:t xml:space="preserve">Art. 6 Abs. 1 S. 1 Buchstabe c) DSGVO iVm. </w:t>
      </w:r>
      <w:r w:rsidR="00C34466" w:rsidRPr="00C21407">
        <w:rPr>
          <w:lang w:val="de-DE"/>
        </w:rPr>
        <w:t xml:space="preserve">Art. </w:t>
      </w:r>
      <w:r w:rsidR="00C34466">
        <w:rPr>
          <w:lang w:val="de-DE"/>
        </w:rPr>
        <w:t>5</w:t>
      </w:r>
      <w:r w:rsidR="00C34466" w:rsidRPr="00C21407">
        <w:rPr>
          <w:lang w:val="de-DE"/>
        </w:rPr>
        <w:t xml:space="preserve"> Abs. 1 Buchstabe e</w:t>
      </w:r>
      <w:r w:rsidR="00C34466">
        <w:rPr>
          <w:lang w:val="de-DE"/>
        </w:rPr>
        <w:t>)</w:t>
      </w:r>
      <w:r w:rsidR="00C34466" w:rsidRPr="00C21407">
        <w:rPr>
          <w:lang w:val="de-DE"/>
        </w:rPr>
        <w:t xml:space="preserve"> DSGVO</w:t>
      </w:r>
      <w:r w:rsidR="00401EF1">
        <w:rPr>
          <w:lang w:val="de-DE"/>
        </w:rPr>
        <w:t xml:space="preserve"> die Rechtsgrundlage</w:t>
      </w:r>
      <w:r w:rsidR="00C34466" w:rsidRPr="00C21407">
        <w:rPr>
          <w:lang w:val="de-DE"/>
        </w:rPr>
        <w:t>.</w:t>
      </w:r>
    </w:p>
    <w:p w14:paraId="3A7EDE2E" w14:textId="2BD424D6" w:rsidR="0004238F" w:rsidRPr="00B71497" w:rsidRDefault="0004238F" w:rsidP="004625C3">
      <w:pPr>
        <w:pStyle w:val="Flietext"/>
        <w:numPr>
          <w:ilvl w:val="0"/>
          <w:numId w:val="19"/>
        </w:numPr>
        <w:rPr>
          <w:lang w:val="de-DE"/>
        </w:rPr>
      </w:pPr>
      <w:bookmarkStart w:id="2" w:name="_Hlk74577463"/>
      <w:r w:rsidRPr="00B71497">
        <w:rPr>
          <w:lang w:val="de-DE"/>
        </w:rPr>
        <w:t>Bereitstellung in wissenschaftlichen Repositorien</w:t>
      </w:r>
      <w:bookmarkEnd w:id="2"/>
    </w:p>
    <w:p w14:paraId="04CFBF32" w14:textId="0E81FC94" w:rsidR="0004238F" w:rsidRPr="00B71497" w:rsidRDefault="0004238F" w:rsidP="002C3ACC">
      <w:pPr>
        <w:pStyle w:val="Flietext"/>
        <w:jc w:val="both"/>
        <w:rPr>
          <w:lang w:val="de-DE"/>
        </w:rPr>
      </w:pPr>
      <w:r w:rsidRPr="00B71497">
        <w:rPr>
          <w:lang w:val="de-DE"/>
        </w:rPr>
        <w:t xml:space="preserve">Um es anderen Forschenden zu ermöglichen, andere Aspekte der im Rahmen dieses Forschungsprojektes </w:t>
      </w:r>
      <w:r w:rsidR="003C20A6" w:rsidRPr="008639E2">
        <w:rPr>
          <w:lang w:val="de-DE"/>
        </w:rPr>
        <w:t xml:space="preserve">erhobenen Daten </w:t>
      </w:r>
      <w:r w:rsidRPr="008639E2">
        <w:rPr>
          <w:lang w:val="de-DE"/>
        </w:rPr>
        <w:t xml:space="preserve">zu untersuchen, geben wir </w:t>
      </w:r>
      <w:r w:rsidR="00941BC0">
        <w:rPr>
          <w:lang w:val="de-DE"/>
        </w:rPr>
        <w:t>ausschließlich anonymisierte</w:t>
      </w:r>
      <w:r w:rsidR="00526DF2" w:rsidRPr="008639E2">
        <w:rPr>
          <w:lang w:val="de-DE"/>
        </w:rPr>
        <w:t xml:space="preserve"> </w:t>
      </w:r>
      <w:r w:rsidR="007279E1" w:rsidRPr="008639E2">
        <w:rPr>
          <w:lang w:val="de-DE"/>
        </w:rPr>
        <w:t xml:space="preserve">Studiendaten (insbesondere Fragebogenantworten, Protokolle, Feldnotizen, Transkripte) und subjektive Angaben, </w:t>
      </w:r>
      <w:r w:rsidRPr="008639E2">
        <w:rPr>
          <w:lang w:val="de-DE"/>
        </w:rPr>
        <w:t xml:space="preserve">an </w:t>
      </w:r>
      <w:r w:rsidR="00941BC0">
        <w:rPr>
          <w:lang w:val="de-DE"/>
        </w:rPr>
        <w:t xml:space="preserve">folgende wissenschaftliche Datenbanken weiter </w:t>
      </w:r>
      <w:r w:rsidRPr="008639E2">
        <w:rPr>
          <w:lang w:val="de-DE"/>
        </w:rPr>
        <w:t>weiter:</w:t>
      </w:r>
    </w:p>
    <w:p w14:paraId="04DCF047" w14:textId="530FBC16" w:rsidR="00446F10" w:rsidRDefault="001102DA" w:rsidP="00941BC0">
      <w:pPr>
        <w:pStyle w:val="Flietext"/>
        <w:numPr>
          <w:ilvl w:val="0"/>
          <w:numId w:val="35"/>
        </w:numPr>
        <w:rPr>
          <w:lang w:val="de-DE"/>
        </w:rPr>
      </w:pPr>
      <w:r>
        <w:rPr>
          <w:lang w:val="de-DE"/>
        </w:rPr>
        <w:t>PubData</w:t>
      </w:r>
      <w:r w:rsidR="00941BC0">
        <w:rPr>
          <w:lang w:val="de-DE"/>
        </w:rPr>
        <w:t xml:space="preserve">, Leuphana Universität Lüneburg, Universitätsallee 1, 21335 Lüneburg, </w:t>
      </w:r>
      <w:hyperlink r:id="rId15" w:history="1">
        <w:r w:rsidR="00941BC0" w:rsidRPr="00236336">
          <w:rPr>
            <w:rStyle w:val="Hyperlink"/>
            <w:lang w:val="de-DE"/>
          </w:rPr>
          <w:t>https://pubdata.leuphana.de/info/privacy</w:t>
        </w:r>
      </w:hyperlink>
      <w:r w:rsidR="00941BC0">
        <w:rPr>
          <w:lang w:val="de-DE"/>
        </w:rPr>
        <w:t xml:space="preserve"> </w:t>
      </w:r>
    </w:p>
    <w:p w14:paraId="345A88C9" w14:textId="30D948EF" w:rsidR="00941BC0" w:rsidRPr="00941BC0" w:rsidRDefault="00941BC0" w:rsidP="00A61540">
      <w:pPr>
        <w:pStyle w:val="Flietext"/>
        <w:numPr>
          <w:ilvl w:val="0"/>
          <w:numId w:val="35"/>
        </w:numPr>
        <w:jc w:val="both"/>
        <w:rPr>
          <w:lang w:val="de-DE"/>
        </w:rPr>
      </w:pPr>
      <w:r w:rsidRPr="00941BC0">
        <w:rPr>
          <w:b/>
          <w:bCs/>
          <w:lang w:val="de-DE"/>
        </w:rPr>
        <w:t xml:space="preserve">Verbund Forschungsdaten Bildung (VerbundFDB), </w:t>
      </w:r>
      <w:r w:rsidRPr="00941BC0">
        <w:rPr>
          <w:lang w:val="de-DE"/>
        </w:rPr>
        <w:t>c/o DIPF | Leibniz-Institut für Bildungsforschung und Bildungsinformation, Rostocker Str. 6, 60323 Frankfurt am Main, Fachbereich: Bildung</w:t>
      </w:r>
      <w:r>
        <w:rPr>
          <w:lang w:val="de-DE"/>
        </w:rPr>
        <w:t xml:space="preserve">, </w:t>
      </w:r>
      <w:hyperlink r:id="rId16" w:history="1">
        <w:r w:rsidRPr="00236336">
          <w:rPr>
            <w:rStyle w:val="Hyperlink"/>
            <w:lang w:val="de-DE"/>
          </w:rPr>
          <w:t>https://www.forschungsdaten-bildung.de/unsere-datenschutzerklaerung/</w:t>
        </w:r>
      </w:hyperlink>
      <w:r>
        <w:rPr>
          <w:lang w:val="de-DE"/>
        </w:rPr>
        <w:t xml:space="preserve"> </w:t>
      </w:r>
    </w:p>
    <w:p w14:paraId="229A7AB7" w14:textId="13304A27" w:rsidR="0004238F" w:rsidRPr="008639E2" w:rsidRDefault="0004238F">
      <w:pPr>
        <w:pStyle w:val="Flietext"/>
        <w:jc w:val="both"/>
        <w:rPr>
          <w:lang w:val="de-DE"/>
        </w:rPr>
      </w:pPr>
      <w:r w:rsidRPr="00B71497">
        <w:rPr>
          <w:lang w:val="de-DE"/>
        </w:rPr>
        <w:t xml:space="preserve">Die </w:t>
      </w:r>
      <w:r w:rsidR="00B71497" w:rsidRPr="00B71497">
        <w:rPr>
          <w:lang w:val="de-DE"/>
        </w:rPr>
        <w:t xml:space="preserve">möglichen Nutzungen sind auf den Bereich </w:t>
      </w:r>
      <w:r w:rsidR="00A22469">
        <w:rPr>
          <w:lang w:val="de-DE"/>
        </w:rPr>
        <w:t>Bildungsforschung und Schul- und Unterrichtsforschung</w:t>
      </w:r>
      <w:r w:rsidR="00B71497">
        <w:rPr>
          <w:lang w:val="de-DE"/>
        </w:rPr>
        <w:t xml:space="preserve"> beschränkt</w:t>
      </w:r>
      <w:r w:rsidR="00E303CF">
        <w:rPr>
          <w:lang w:val="de-DE"/>
        </w:rPr>
        <w:t xml:space="preserve"> und</w:t>
      </w:r>
      <w:r w:rsidR="00E303CF" w:rsidRPr="00E303CF">
        <w:rPr>
          <w:lang w:val="de-DE"/>
        </w:rPr>
        <w:t xml:space="preserve"> </w:t>
      </w:r>
      <w:r w:rsidR="004B5FE7">
        <w:rPr>
          <w:lang w:val="de-DE"/>
        </w:rPr>
        <w:t>an</w:t>
      </w:r>
      <w:r w:rsidR="00E303CF" w:rsidRPr="00E303CF">
        <w:rPr>
          <w:lang w:val="de-DE"/>
        </w:rPr>
        <w:t xml:space="preserve"> </w:t>
      </w:r>
      <w:r w:rsidR="004B5FE7">
        <w:rPr>
          <w:lang w:val="de-DE"/>
        </w:rPr>
        <w:t xml:space="preserve">die </w:t>
      </w:r>
      <w:r w:rsidR="00E303CF" w:rsidRPr="00E303CF">
        <w:rPr>
          <w:lang w:val="de-DE"/>
        </w:rPr>
        <w:t>Einhaltung der anerkannten ethischen Standards der wissenschaftlichen Forschung</w:t>
      </w:r>
      <w:r w:rsidR="00E303CF">
        <w:rPr>
          <w:lang w:val="de-DE"/>
        </w:rPr>
        <w:t xml:space="preserve"> </w:t>
      </w:r>
      <w:r w:rsidR="00E303CF" w:rsidRPr="004625C3">
        <w:rPr>
          <w:lang w:val="de-DE"/>
        </w:rPr>
        <w:t>im Sinne der Leitlinien der Deutschen Forschungsgemeinschaft (DFG)</w:t>
      </w:r>
      <w:r w:rsidR="00E303CF" w:rsidRPr="00E303CF">
        <w:rPr>
          <w:lang w:val="de-DE"/>
        </w:rPr>
        <w:t xml:space="preserve"> ge</w:t>
      </w:r>
      <w:r w:rsidR="004B5FE7">
        <w:rPr>
          <w:lang w:val="de-DE"/>
        </w:rPr>
        <w:t>bunden</w:t>
      </w:r>
      <w:r w:rsidR="00B71497">
        <w:rPr>
          <w:lang w:val="de-DE"/>
        </w:rPr>
        <w:t xml:space="preserve">. Forschende können die Daten </w:t>
      </w:r>
      <w:r w:rsidR="00E303CF">
        <w:rPr>
          <w:lang w:val="de-DE"/>
        </w:rPr>
        <w:t xml:space="preserve">unter diesen Voraussetzungen </w:t>
      </w:r>
      <w:r w:rsidR="00B71497">
        <w:rPr>
          <w:lang w:val="de-DE"/>
        </w:rPr>
        <w:t xml:space="preserve">für die </w:t>
      </w:r>
      <w:r w:rsidR="00B71497" w:rsidRPr="008639E2">
        <w:rPr>
          <w:lang w:val="de-DE"/>
        </w:rPr>
        <w:t xml:space="preserve">Erstellung von Forschungsarbeiten nutzen. </w:t>
      </w:r>
    </w:p>
    <w:p w14:paraId="7D482758" w14:textId="77777777" w:rsidR="004127A1" w:rsidRDefault="004127A1" w:rsidP="004625C3">
      <w:pPr>
        <w:pStyle w:val="Flietext"/>
        <w:numPr>
          <w:ilvl w:val="0"/>
          <w:numId w:val="19"/>
        </w:numPr>
        <w:rPr>
          <w:lang w:val="de-DE"/>
        </w:rPr>
      </w:pPr>
      <w:r>
        <w:rPr>
          <w:lang w:val="de-DE"/>
        </w:rPr>
        <w:t>Veröffentlichung</w:t>
      </w:r>
    </w:p>
    <w:p w14:paraId="6972CFA5" w14:textId="66ACFA76" w:rsidR="00A13575" w:rsidRDefault="001C07AB" w:rsidP="00601A69">
      <w:pPr>
        <w:pStyle w:val="Flietext"/>
        <w:jc w:val="both"/>
        <w:rPr>
          <w:lang w:val="de-DE"/>
        </w:rPr>
      </w:pPr>
      <w:r w:rsidRPr="008639E2">
        <w:rPr>
          <w:lang w:val="de-DE"/>
        </w:rPr>
        <w:t xml:space="preserve">Publikationen, die wir </w:t>
      </w:r>
      <w:r w:rsidR="00C45872" w:rsidRPr="008639E2">
        <w:rPr>
          <w:lang w:val="de-DE"/>
        </w:rPr>
        <w:t>i</w:t>
      </w:r>
      <w:r w:rsidRPr="008639E2">
        <w:rPr>
          <w:lang w:val="de-DE"/>
        </w:rPr>
        <w:t>m Rahmen des Forschungsprojektes veröffentlichen</w:t>
      </w:r>
      <w:r w:rsidR="00A356C4" w:rsidRPr="008639E2">
        <w:rPr>
          <w:lang w:val="de-DE"/>
        </w:rPr>
        <w:t>,</w:t>
      </w:r>
      <w:r w:rsidRPr="008639E2">
        <w:rPr>
          <w:lang w:val="de-DE"/>
        </w:rPr>
        <w:t xml:space="preserve"> enthalten keine personenbezogenen Daten. Veröffentlichung enthalten allein anonymisierte Daten, die keine Rückschlüsse auf Ihre Person erlauben.</w:t>
      </w:r>
      <w:r w:rsidR="008D505A">
        <w:rPr>
          <w:lang w:val="de-DE"/>
        </w:rPr>
        <w:t xml:space="preserve"> </w:t>
      </w:r>
    </w:p>
    <w:p w14:paraId="0E01BB89" w14:textId="5233A10C" w:rsidR="007E6CDB" w:rsidRDefault="007E6CDB" w:rsidP="00601A69">
      <w:pPr>
        <w:pStyle w:val="Flietext"/>
        <w:jc w:val="both"/>
        <w:rPr>
          <w:lang w:val="de-DE"/>
        </w:rPr>
      </w:pPr>
      <w:r>
        <w:rPr>
          <w:lang w:val="de-DE"/>
        </w:rPr>
        <w:t xml:space="preserve">Die ZukunftLernen gGmbH erhält nur Forschungsergebnisse, die keinerlei Rückschlüsse auf die </w:t>
      </w:r>
      <w:r w:rsidR="00444C9D">
        <w:rPr>
          <w:lang w:val="de-DE"/>
        </w:rPr>
        <w:t xml:space="preserve">Personen </w:t>
      </w:r>
      <w:r>
        <w:rPr>
          <w:lang w:val="de-DE"/>
        </w:rPr>
        <w:t>erlauben</w:t>
      </w:r>
      <w:r w:rsidR="00941BC0">
        <w:rPr>
          <w:lang w:val="de-DE"/>
        </w:rPr>
        <w:t xml:space="preserve">, um ihre Plattform mit den Erkenntnissen verbessern zu können. </w:t>
      </w:r>
      <w:r>
        <w:rPr>
          <w:lang w:val="de-DE"/>
        </w:rPr>
        <w:t xml:space="preserve">  </w:t>
      </w:r>
    </w:p>
    <w:p w14:paraId="141CA171" w14:textId="77777777" w:rsidR="007720D6" w:rsidRPr="00601A69" w:rsidRDefault="007720D6" w:rsidP="00601A69">
      <w:pPr>
        <w:pStyle w:val="Flietext"/>
        <w:jc w:val="both"/>
        <w:rPr>
          <w:lang w:val="de-DE"/>
        </w:rPr>
      </w:pPr>
    </w:p>
    <w:p w14:paraId="043D71BE" w14:textId="77777777" w:rsidR="00021DE9" w:rsidRDefault="00021DE9" w:rsidP="004625C3">
      <w:pPr>
        <w:pStyle w:val="Flietext"/>
        <w:numPr>
          <w:ilvl w:val="0"/>
          <w:numId w:val="19"/>
        </w:numPr>
        <w:spacing w:line="240" w:lineRule="auto"/>
        <w:rPr>
          <w:lang w:val="de-DE"/>
        </w:rPr>
      </w:pPr>
      <w:r>
        <w:rPr>
          <w:lang w:val="de-DE"/>
        </w:rPr>
        <w:lastRenderedPageBreak/>
        <w:t xml:space="preserve">Dokumentation Einwilligung </w:t>
      </w:r>
    </w:p>
    <w:p w14:paraId="444142DE" w14:textId="156C83FE" w:rsidR="00021DE9" w:rsidRDefault="00021DE9" w:rsidP="007E13CE">
      <w:pPr>
        <w:pStyle w:val="Flietext"/>
        <w:spacing w:line="240" w:lineRule="auto"/>
        <w:jc w:val="both"/>
        <w:rPr>
          <w:rFonts w:eastAsia="Times New Roman" w:cs="Arial"/>
          <w:lang w:val="de-DE" w:eastAsia="de-DE"/>
        </w:rPr>
      </w:pPr>
      <w:r>
        <w:rPr>
          <w:lang w:val="de-DE"/>
        </w:rPr>
        <w:t xml:space="preserve">Soweit Sie Ihre Einwilligung </w:t>
      </w:r>
      <w:r w:rsidR="007E13CE">
        <w:rPr>
          <w:lang w:val="de-DE"/>
        </w:rPr>
        <w:t>in</w:t>
      </w:r>
      <w:r>
        <w:rPr>
          <w:lang w:val="de-DE"/>
        </w:rPr>
        <w:t xml:space="preserve"> die Verarbeitung Ihrer personenbezogenen Daten</w:t>
      </w:r>
      <w:r w:rsidR="009D24CB">
        <w:rPr>
          <w:lang w:val="de-DE"/>
        </w:rPr>
        <w:t xml:space="preserve"> </w:t>
      </w:r>
      <w:r>
        <w:rPr>
          <w:lang w:val="de-DE"/>
        </w:rPr>
        <w:t>erteilt haben, wird Ihre Einwilligung in maschinenlesbarer Form zusammen mit dem genauen Zeitpunkt der Erteilung erfasst und</w:t>
      </w:r>
      <w:r w:rsidR="00401EF1">
        <w:rPr>
          <w:lang w:val="de-DE"/>
        </w:rPr>
        <w:t xml:space="preserve"> gespeichert</w:t>
      </w:r>
      <w:r>
        <w:rPr>
          <w:lang w:val="de-DE"/>
        </w:rPr>
        <w:t xml:space="preserve">. Zur gesetzlich vorgeschriebenen Dokumentation Ihrer Einwilligung werden diese Daten </w:t>
      </w:r>
      <w:r w:rsidR="00401EF1">
        <w:rPr>
          <w:lang w:val="de-DE"/>
        </w:rPr>
        <w:t xml:space="preserve">bei der Leuphana Universität Lüneburg getrennt und besonders gesichert </w:t>
      </w:r>
      <w:r>
        <w:rPr>
          <w:rFonts w:eastAsia="Times New Roman" w:cs="Arial"/>
          <w:lang w:val="de-DE" w:eastAsia="de-DE"/>
        </w:rPr>
        <w:t xml:space="preserve">gespeichert. </w:t>
      </w:r>
    </w:p>
    <w:p w14:paraId="27EAE36C" w14:textId="12B7AE9B" w:rsidR="0043142C" w:rsidRDefault="00021DE9" w:rsidP="00B6109B">
      <w:pPr>
        <w:pStyle w:val="Flietext"/>
        <w:spacing w:line="240" w:lineRule="auto"/>
        <w:jc w:val="both"/>
        <w:rPr>
          <w:lang w:val="de-DE"/>
        </w:rPr>
      </w:pPr>
      <w:r>
        <w:rPr>
          <w:rFonts w:eastAsia="Times New Roman" w:cs="Arial"/>
          <w:lang w:val="de-DE" w:eastAsia="de-DE"/>
        </w:rPr>
        <w:t>Re</w:t>
      </w:r>
      <w:r w:rsidRPr="008F1DAA">
        <w:rPr>
          <w:lang w:val="de-DE"/>
        </w:rPr>
        <w:t>chtsgrundlage ist für diese Datenverarbeitung ist Art. 6 Abs. 1 Satz 1 Buchstabe c) DSGVO i.V.m. Art. 5 Abs. 2 und Art. 7 Abs. 1 DSGVO.</w:t>
      </w:r>
    </w:p>
    <w:p w14:paraId="08D5C9DE" w14:textId="77777777" w:rsidR="00BC5D68" w:rsidRPr="00EB4580" w:rsidRDefault="00BC5D68" w:rsidP="00BC5D68">
      <w:pPr>
        <w:pStyle w:val="Heading2"/>
      </w:pPr>
      <w:r w:rsidRPr="00EB4580">
        <w:t>Allgemeine Informationen:</w:t>
      </w:r>
    </w:p>
    <w:p w14:paraId="0CADF629" w14:textId="1C1B13B6" w:rsidR="00BC5D68" w:rsidRPr="00EB4580" w:rsidRDefault="00BC5D68" w:rsidP="00D175FE">
      <w:pPr>
        <w:pStyle w:val="Flietext"/>
        <w:jc w:val="both"/>
        <w:rPr>
          <w:lang w:val="de-DE"/>
        </w:rPr>
      </w:pPr>
      <w:r w:rsidRPr="008639E2">
        <w:rPr>
          <w:lang w:val="de-DE"/>
        </w:rPr>
        <w:t xml:space="preserve">Auch wenn Sie von Ihren </w:t>
      </w:r>
      <w:r w:rsidR="00804E79" w:rsidRPr="008639E2">
        <w:rPr>
          <w:lang w:val="de-DE"/>
        </w:rPr>
        <w:t>untenstehenden</w:t>
      </w:r>
      <w:r w:rsidRPr="008639E2">
        <w:rPr>
          <w:lang w:val="de-DE"/>
        </w:rPr>
        <w:t xml:space="preserve"> Rechten keinen Gebrauch machen, werden Ihre Daten bei uns nur so lange gespeichert, wie es für die oben genannten Zwecke erforderlich ist.</w:t>
      </w:r>
      <w:r w:rsidR="000C1E2D" w:rsidRPr="008639E2">
        <w:rPr>
          <w:lang w:val="de-DE"/>
        </w:rPr>
        <w:t xml:space="preserve"> </w:t>
      </w:r>
      <w:r w:rsidR="00782D33" w:rsidRPr="00782D33">
        <w:rPr>
          <w:lang w:val="de-DE"/>
        </w:rPr>
        <w:t>Alle zuordnungsfähigen Angaben wenden spätestens zum 31.12.2029 gelöscht.</w:t>
      </w:r>
      <w:r w:rsidR="00782D33">
        <w:rPr>
          <w:lang w:val="de-DE"/>
        </w:rPr>
        <w:t xml:space="preserve"> </w:t>
      </w:r>
      <w:r w:rsidRPr="008639E2">
        <w:rPr>
          <w:lang w:val="de-DE"/>
        </w:rPr>
        <w:t>Das gilt nicht, sofern abweichend davon</w:t>
      </w:r>
      <w:r w:rsidRPr="00EB4580">
        <w:rPr>
          <w:lang w:val="de-DE"/>
        </w:rPr>
        <w:t xml:space="preserve"> ein längerer Speicher- oder Aufbewahrungszeitraum gesetzlich vorgeschrieben, oder für die Rechtsdurchsetzung innerhalb der gesetzlichen Verjährungsfristen erforderlich ist. Sofern Daten lediglich noch zu den vorgenannten Zwecken aufbewahrt werden, ist der Datenzugriff auf das dafür nötige Maß beschränkt.</w:t>
      </w:r>
    </w:p>
    <w:p w14:paraId="08C93254" w14:textId="47116175" w:rsidR="00BC5D68" w:rsidRPr="00EB4580" w:rsidRDefault="00BC5D68" w:rsidP="00D175FE">
      <w:pPr>
        <w:pStyle w:val="Flietext"/>
        <w:jc w:val="both"/>
        <w:rPr>
          <w:lang w:val="de-DE"/>
        </w:rPr>
      </w:pPr>
      <w:r w:rsidRPr="58FCFF76">
        <w:rPr>
          <w:lang w:val="de-DE"/>
        </w:rPr>
        <w:t xml:space="preserve">Wir behalten Ihre Daten grundsätzlich für uns und stellen sie nur denjenigen Mitarbeitenden zur Verfügung, die sie für ihre Tätigkeit im Rahmen der Aufgabenerfüllung benötigen. Dies gilt nicht, wenn wir gesetzlich zu einer Weitergabe verpflichtet sind. Zudem behalten wir uns vor, einige dieser Tätigkeiten wie z.B. </w:t>
      </w:r>
      <w:r w:rsidR="000530D0" w:rsidRPr="58FCFF76">
        <w:rPr>
          <w:lang w:val="de-DE"/>
        </w:rPr>
        <w:t>statistische Analysen</w:t>
      </w:r>
      <w:r w:rsidRPr="58FCFF76">
        <w:rPr>
          <w:lang w:val="de-DE"/>
        </w:rPr>
        <w:t xml:space="preserve"> durch Drittanbieter ausführen zu lassen, sofern </w:t>
      </w:r>
      <w:r w:rsidR="62B121E0" w:rsidRPr="58FCFF76">
        <w:rPr>
          <w:lang w:val="de-DE"/>
        </w:rPr>
        <w:t>diese hinreichende Garantien</w:t>
      </w:r>
      <w:r w:rsidRPr="58FCFF76">
        <w:rPr>
          <w:lang w:val="de-DE"/>
        </w:rPr>
        <w:t xml:space="preserve"> dafür bieten, dass geeignete technische und organisatorische Maßnahmen so durchgeführt werden, dass die Datenverarbeitung im Einklang mit den gesetzlichen Anforderungen erfolgt und den Schutz Ihrer Rechte gewährleistet.</w:t>
      </w:r>
    </w:p>
    <w:p w14:paraId="299C732B" w14:textId="17851BCA" w:rsidR="00BC5D68" w:rsidRPr="008639E2" w:rsidRDefault="00BC5D68" w:rsidP="00D175FE">
      <w:pPr>
        <w:pStyle w:val="Flietext"/>
        <w:jc w:val="both"/>
        <w:rPr>
          <w:lang w:val="de-DE"/>
        </w:rPr>
      </w:pPr>
      <w:r w:rsidRPr="00EB4580">
        <w:rPr>
          <w:lang w:val="de-DE"/>
        </w:rPr>
        <w:t xml:space="preserve">Wir möchten Sie darüber informieren, dass </w:t>
      </w:r>
      <w:r w:rsidRPr="008639E2">
        <w:rPr>
          <w:lang w:val="de-DE"/>
        </w:rPr>
        <w:t>die Bereitstellung Ihrer Daten weder gesetzlich noch vertraglich vorgeschrieben ist. Sofern Sie in die Verarbeitung Ihrer Daten nicht einwilligen, hat dies für Sie keine negativen Folgen.</w:t>
      </w:r>
    </w:p>
    <w:p w14:paraId="46C99882" w14:textId="4ACAF01E" w:rsidR="00BC5D68" w:rsidRDefault="00BC5D68" w:rsidP="00B6109B">
      <w:pPr>
        <w:pStyle w:val="Flietext"/>
        <w:jc w:val="both"/>
        <w:rPr>
          <w:lang w:val="de-DE"/>
        </w:rPr>
      </w:pPr>
      <w:r w:rsidRPr="008639E2">
        <w:rPr>
          <w:lang w:val="de-DE"/>
        </w:rPr>
        <w:t>Eine automatisierte Entscheidungsfindung einschließlich Profiling i.S.d. Art. 22 Abs. 1 und 4 DSGVO findet nicht stat</w:t>
      </w:r>
      <w:r w:rsidR="000530D0" w:rsidRPr="008639E2">
        <w:rPr>
          <w:lang w:val="de-DE"/>
        </w:rPr>
        <w:t>t</w:t>
      </w:r>
      <w:r w:rsidRPr="008639E2">
        <w:rPr>
          <w:lang w:val="de-DE"/>
        </w:rPr>
        <w:t xml:space="preserve">. </w:t>
      </w:r>
    </w:p>
    <w:p w14:paraId="3EEC7D7B" w14:textId="77777777" w:rsidR="00BC5D68" w:rsidRDefault="00BC5D68" w:rsidP="00BC5D68">
      <w:pPr>
        <w:pStyle w:val="Heading2"/>
      </w:pPr>
      <w:bookmarkStart w:id="3" w:name="_Hlk74579829"/>
      <w:r w:rsidRPr="00EB4580">
        <w:t>Ihr Recht auf Widerruf Ihrer Einwilligungserklärung:</w:t>
      </w:r>
    </w:p>
    <w:bookmarkEnd w:id="3"/>
    <w:p w14:paraId="5D2DD2F6" w14:textId="06FC4CFB" w:rsidR="00BC5D68" w:rsidRPr="00D77E05" w:rsidRDefault="00BC5D68" w:rsidP="00D175FE">
      <w:pPr>
        <w:pStyle w:val="Flietext"/>
        <w:jc w:val="both"/>
        <w:rPr>
          <w:lang w:val="de-DE"/>
        </w:rPr>
      </w:pPr>
      <w:r w:rsidRPr="00FF0976">
        <w:rPr>
          <w:lang w:val="de-DE"/>
        </w:rPr>
        <w:t>Sie haben das Recht, Ihre Einwilligung jederzeit mit Wirkung für die Zukunft zu widerrufen. Dies bedeutet, dass die Rechtmäßigkeit der Verarbeitung, die aufgrund der Einwilligung bis zum Widerruf erfolgt ist, nicht berührt wird. Die Erklärung des Widerrufs kann formlos erfolgen und bedarf keiner Begründung. Wenn Sie Ihre Einwilligung widerrufen, entstehen Ihnen daraus keinerlei Nachteile.</w:t>
      </w:r>
    </w:p>
    <w:p w14:paraId="42031AC2" w14:textId="77777777" w:rsidR="00BC5D68" w:rsidRDefault="00BC5D68" w:rsidP="00BC5D68">
      <w:pPr>
        <w:pStyle w:val="Heading2"/>
      </w:pPr>
      <w:bookmarkStart w:id="4" w:name="_Hlk74580065"/>
      <w:r>
        <w:t>Ihre weiteren Rechte:</w:t>
      </w:r>
    </w:p>
    <w:bookmarkEnd w:id="4"/>
    <w:p w14:paraId="0C2653D4" w14:textId="77777777" w:rsidR="00BC5D68" w:rsidRPr="00EB4580" w:rsidRDefault="00BC5D68" w:rsidP="00D175FE">
      <w:pPr>
        <w:pStyle w:val="Flietext"/>
        <w:jc w:val="both"/>
        <w:rPr>
          <w:lang w:val="de-DE"/>
        </w:rPr>
      </w:pPr>
      <w:r w:rsidRPr="00EB4580">
        <w:rPr>
          <w:lang w:val="de-DE"/>
        </w:rPr>
        <w:t>Sie haben das Recht, von uns Auskunft über die Verarbeitung Sie betreffender Daten zu verlangen. Dieses Auskunftsrecht umfasst neben einer Kopie der Daten auch die Zwecke der Datenverarbeitung, die Datenempfänger sowie die Speicherdauer.</w:t>
      </w:r>
    </w:p>
    <w:p w14:paraId="356AAD34" w14:textId="77777777" w:rsidR="00BC5D68" w:rsidRPr="00EB4580" w:rsidRDefault="00BC5D68" w:rsidP="00D175FE">
      <w:pPr>
        <w:pStyle w:val="Flietext"/>
        <w:jc w:val="both"/>
        <w:rPr>
          <w:lang w:val="de-DE"/>
        </w:rPr>
      </w:pPr>
      <w:r w:rsidRPr="00EB4580">
        <w:rPr>
          <w:lang w:val="de-DE"/>
        </w:rPr>
        <w:lastRenderedPageBreak/>
        <w:t>Sollten unrichtige Daten verarbeitet werden, können Sie von uns unverzüglich die Berichtigung dieser Daten verlangen. Liegen die gesetzlichen Voraussetzungen nach Art. 17 bzw. 18 DSGVO vor, steht Ihnen zudem grundsätzlich das Recht auf unverzügliche Löschung oder auf Einschränkung der Verarbeitung der Daten zu. Bitte beachten Sie, dass eine eingeschränkte Verarbeitung der Daten unter Umständen nicht möglich ist.</w:t>
      </w:r>
    </w:p>
    <w:p w14:paraId="58837EC7" w14:textId="65EF3DC6" w:rsidR="00BC5D68" w:rsidRDefault="00BC5D68" w:rsidP="00D175FE">
      <w:pPr>
        <w:pStyle w:val="Flietext"/>
        <w:jc w:val="both"/>
        <w:rPr>
          <w:lang w:val="de-DE"/>
        </w:rPr>
      </w:pPr>
      <w:r w:rsidRPr="00EB4580">
        <w:rPr>
          <w:lang w:val="de-DE"/>
        </w:rPr>
        <w:t>Des Weiteren können Sie unter den Voraussetzungen des Art. 20 DSGVO von Ihrem Recht auf Datenübertragbarkeit Gebrauch machen.</w:t>
      </w:r>
      <w:r w:rsidR="00D175FE">
        <w:rPr>
          <w:lang w:val="de-DE"/>
        </w:rPr>
        <w:t xml:space="preserve"> </w:t>
      </w:r>
    </w:p>
    <w:p w14:paraId="47A37ECB" w14:textId="77777777" w:rsidR="00BC5D68" w:rsidRPr="008639E2" w:rsidRDefault="00BC5D68" w:rsidP="00BC5D68">
      <w:pPr>
        <w:pStyle w:val="Flietext"/>
        <w:rPr>
          <w:lang w:val="de-DE"/>
        </w:rPr>
      </w:pPr>
      <w:r w:rsidRPr="008639E2">
        <w:rPr>
          <w:lang w:val="de-DE"/>
        </w:rPr>
        <w:t>Zur Ausübung Ihrer oben genannten Rechte wenden Sie sich bitte 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62"/>
      </w:tblGrid>
      <w:tr w:rsidR="00BC5D68" w14:paraId="3AEA3033" w14:textId="77777777" w:rsidTr="00D175FE">
        <w:tc>
          <w:tcPr>
            <w:tcW w:w="4814" w:type="dxa"/>
          </w:tcPr>
          <w:p w14:paraId="66441E2A" w14:textId="77777777" w:rsidR="00BC5D68" w:rsidRPr="008639E2" w:rsidRDefault="00BC5D68" w:rsidP="00D175FE">
            <w:pPr>
              <w:jc w:val="left"/>
            </w:pPr>
            <w:r w:rsidRPr="008639E2">
              <w:t>Leuphana Universität Lüneburg</w:t>
            </w:r>
          </w:p>
          <w:p w14:paraId="69FCB4D2" w14:textId="77777777" w:rsidR="00DB4406" w:rsidRPr="008639E2" w:rsidRDefault="00DB4406" w:rsidP="00DB4406">
            <w:pPr>
              <w:jc w:val="left"/>
            </w:pPr>
            <w:r w:rsidRPr="008639E2">
              <w:t>Dr. Katharina Hartmann</w:t>
            </w:r>
          </w:p>
          <w:p w14:paraId="1EB1D021" w14:textId="77777777" w:rsidR="00DB4406" w:rsidRPr="008639E2" w:rsidRDefault="00DB4406" w:rsidP="00DB4406">
            <w:pPr>
              <w:jc w:val="left"/>
            </w:pPr>
            <w:r w:rsidRPr="008639E2">
              <w:t>Leuphana Universität Lüneburg</w:t>
            </w:r>
          </w:p>
          <w:p w14:paraId="268A54C9" w14:textId="77777777" w:rsidR="00DB4406" w:rsidRPr="008639E2" w:rsidRDefault="00DB4406" w:rsidP="00DB4406">
            <w:pPr>
              <w:jc w:val="left"/>
            </w:pPr>
            <w:r w:rsidRPr="008639E2">
              <w:t>Institut für Bildungswissenschaft</w:t>
            </w:r>
          </w:p>
          <w:p w14:paraId="23E371D9" w14:textId="77777777" w:rsidR="00DB4406" w:rsidRPr="008639E2" w:rsidRDefault="00DB4406" w:rsidP="00DB4406">
            <w:pPr>
              <w:jc w:val="left"/>
              <w:rPr>
                <w:lang w:val="en-US"/>
              </w:rPr>
            </w:pPr>
            <w:r w:rsidRPr="008639E2">
              <w:rPr>
                <w:lang w:val="en-US"/>
              </w:rPr>
              <w:t>Future Trends in Education (Future.Ed)</w:t>
            </w:r>
          </w:p>
          <w:p w14:paraId="6793489A" w14:textId="77777777" w:rsidR="00DB4406" w:rsidRPr="008639E2" w:rsidRDefault="00DB4406" w:rsidP="00DB4406">
            <w:pPr>
              <w:jc w:val="left"/>
            </w:pPr>
            <w:r w:rsidRPr="008639E2">
              <w:t>Universitätsallee 1, C1.222</w:t>
            </w:r>
          </w:p>
          <w:p w14:paraId="185533AF" w14:textId="77777777" w:rsidR="00DB4406" w:rsidRPr="008639E2" w:rsidRDefault="00DB4406" w:rsidP="00DB4406">
            <w:pPr>
              <w:jc w:val="left"/>
            </w:pPr>
            <w:r w:rsidRPr="008639E2">
              <w:t>21335 Lüneburg</w:t>
            </w:r>
          </w:p>
          <w:p w14:paraId="17AC7E18" w14:textId="77777777" w:rsidR="00DB4406" w:rsidRPr="008639E2" w:rsidRDefault="00DB4406" w:rsidP="00DB4406">
            <w:pPr>
              <w:jc w:val="left"/>
            </w:pPr>
            <w:r w:rsidRPr="008639E2">
              <w:t>Fon 049.4131.677-1632</w:t>
            </w:r>
          </w:p>
          <w:p w14:paraId="381BC1AC" w14:textId="0A38E84B" w:rsidR="00BC5D68" w:rsidRDefault="00DB4406" w:rsidP="00B6109B">
            <w:pPr>
              <w:jc w:val="left"/>
            </w:pPr>
            <w:r w:rsidRPr="008639E2">
              <w:t>Mobil 049.155.65610570</w:t>
            </w:r>
          </w:p>
        </w:tc>
        <w:tc>
          <w:tcPr>
            <w:tcW w:w="4814" w:type="dxa"/>
          </w:tcPr>
          <w:p w14:paraId="1BE1A7AC" w14:textId="77777777" w:rsidR="00BC5D68" w:rsidRDefault="00BC5D68" w:rsidP="00D175FE"/>
        </w:tc>
      </w:tr>
    </w:tbl>
    <w:p w14:paraId="4547EFA4" w14:textId="77777777" w:rsidR="00BC5D68" w:rsidRDefault="00BC5D68" w:rsidP="00BC5D68"/>
    <w:p w14:paraId="73C13B9E" w14:textId="2495C931" w:rsidR="00BC5D68" w:rsidRDefault="00BC5D68" w:rsidP="00BC5D68">
      <w:r>
        <w:t>Bei weiteren Fragen berät Sie gerne unser</w:t>
      </w:r>
      <w:r w:rsidR="00F548CE">
        <w:t>:</w:t>
      </w:r>
      <w:r w:rsidR="00680D5D">
        <w:t>e</w:t>
      </w:r>
      <w:r>
        <w:t xml:space="preserve"> Datenschutzbeauftragte</w:t>
      </w:r>
      <w:r w:rsidR="00F548CE">
        <w:t>:</w:t>
      </w:r>
      <w:r>
        <w:t>r.</w:t>
      </w:r>
    </w:p>
    <w:p w14:paraId="32D50106" w14:textId="1D5A70EA" w:rsidR="00C05BF6" w:rsidRPr="00C05BF6" w:rsidRDefault="00C05BF6" w:rsidP="00C05BF6">
      <w:r w:rsidRPr="00C05BF6">
        <w:t xml:space="preserve">Sie können sich zur Ausübung Ihrer Rechte alternativ auch an </w:t>
      </w:r>
      <w:commentRangeStart w:id="5"/>
      <w:commentRangeEnd w:id="5"/>
      <w:r w:rsidRPr="00C05BF6">
        <w:rPr>
          <w:rStyle w:val="CommentReference"/>
          <w:b/>
          <w:sz w:val="24"/>
          <w:szCs w:val="22"/>
        </w:rPr>
        <w:commentReference w:id="5"/>
      </w:r>
      <w:r w:rsidRPr="00C05BF6">
        <w:rPr>
          <w:b/>
        </w:rPr>
        <w:t>die Carl von Ossietzky Universität Oldenburg</w:t>
      </w:r>
      <w:r>
        <w:rPr>
          <w:b/>
        </w:rPr>
        <w:t>, die</w:t>
      </w:r>
      <w:r w:rsidRPr="00C05BF6">
        <w:t xml:space="preserve"> </w:t>
      </w:r>
      <w:r w:rsidRPr="00C05BF6">
        <w:rPr>
          <w:b/>
        </w:rPr>
        <w:t>Universität Osnabrück</w:t>
      </w:r>
      <w:r w:rsidRPr="00C05BF6">
        <w:t xml:space="preserve"> </w:t>
      </w:r>
      <w:r>
        <w:t xml:space="preserve">oder die </w:t>
      </w:r>
      <w:r w:rsidRPr="00A61540">
        <w:rPr>
          <w:b/>
        </w:rPr>
        <w:t>zukunftLernen gGmbH</w:t>
      </w:r>
      <w:r>
        <w:t xml:space="preserve"> </w:t>
      </w:r>
      <w:r w:rsidR="000A7C82">
        <w:t>(siehe Anlage</w:t>
      </w:r>
      <w:r w:rsidR="00AE047E">
        <w:t xml:space="preserve"> 1, Seite 8</w:t>
      </w:r>
      <w:r w:rsidR="000A7C82">
        <w:t xml:space="preserve">) </w:t>
      </w:r>
      <w:r w:rsidRPr="00C05BF6">
        <w:t xml:space="preserve">wenden, wobei Anfragen jedoch grundsätzlich von der Leuphana Universität Lüneburg bearbeitet und beantwortet werden, da die übrigen Kooperationspartner Sie nicht zweifelsfrei identifizieren können. </w:t>
      </w:r>
    </w:p>
    <w:p w14:paraId="22AFB776" w14:textId="77777777" w:rsidR="00021DE9" w:rsidRDefault="00021DE9" w:rsidP="00BC5D68"/>
    <w:p w14:paraId="7A59A708" w14:textId="77777777" w:rsidR="00BC5D68" w:rsidRDefault="00BC5D68" w:rsidP="00BC5D68">
      <w:r>
        <w:t>Mit datenschutzrechtlichen Beschwerden wenden Sie sich bitte an eine Datenschutzbehörde Ihrer Wahl.</w:t>
      </w:r>
    </w:p>
    <w:p w14:paraId="5C69C874" w14:textId="77777777" w:rsidR="00BC5D68" w:rsidRDefault="00BC5D68" w:rsidP="00BC5D68"/>
    <w:p w14:paraId="613BEF5E" w14:textId="17F16EA9" w:rsidR="00BC5D68" w:rsidRDefault="00BC5D68" w:rsidP="00BC5D68">
      <w:pPr>
        <w:pStyle w:val="Flietext"/>
        <w:rPr>
          <w:lang w:val="de-DE"/>
        </w:rPr>
      </w:pPr>
      <w:r w:rsidRPr="00A315FF">
        <w:rPr>
          <w:lang w:val="de-DE"/>
        </w:rPr>
        <w:t xml:space="preserve">Unmittelbar für die </w:t>
      </w:r>
      <w:r w:rsidR="00231378">
        <w:rPr>
          <w:lang w:val="de-DE"/>
        </w:rPr>
        <w:t>verantwortlichen Einrichtungen</w:t>
      </w:r>
      <w:r w:rsidRPr="00A315FF">
        <w:rPr>
          <w:lang w:val="de-DE"/>
        </w:rPr>
        <w:t xml:space="preserve"> zuständig ist:</w:t>
      </w:r>
    </w:p>
    <w:p w14:paraId="535AD232" w14:textId="590A0D93" w:rsidR="00BC5D68" w:rsidRDefault="00BC5D68" w:rsidP="00BC5D68">
      <w:pPr>
        <w:jc w:val="left"/>
      </w:pPr>
      <w:r>
        <w:t>D</w:t>
      </w:r>
      <w:r w:rsidR="00231378">
        <w:t>er</w:t>
      </w:r>
      <w:r>
        <w:t xml:space="preserve"> Landesbeauftragte für den</w:t>
      </w:r>
    </w:p>
    <w:p w14:paraId="5E3EBB54" w14:textId="77777777" w:rsidR="00BC5D68" w:rsidRDefault="00BC5D68" w:rsidP="00BC5D68">
      <w:pPr>
        <w:jc w:val="left"/>
      </w:pPr>
      <w:r>
        <w:t>Datenschutz Niedersachen</w:t>
      </w:r>
    </w:p>
    <w:p w14:paraId="27A56653" w14:textId="77777777" w:rsidR="00BC5D68" w:rsidRDefault="00BC5D68" w:rsidP="00BC5D68">
      <w:pPr>
        <w:jc w:val="left"/>
      </w:pPr>
      <w:r>
        <w:t>Prinzenstraße 5</w:t>
      </w:r>
    </w:p>
    <w:p w14:paraId="0F534BB5" w14:textId="77777777" w:rsidR="00BC5D68" w:rsidRDefault="00BC5D68" w:rsidP="00BC5D68">
      <w:pPr>
        <w:jc w:val="left"/>
      </w:pPr>
      <w:r>
        <w:t>30159 Hannover.</w:t>
      </w:r>
    </w:p>
    <w:p w14:paraId="098C1229" w14:textId="77777777" w:rsidR="00BC5D68" w:rsidRDefault="00BC5D68" w:rsidP="00BC5D68">
      <w:pPr>
        <w:jc w:val="left"/>
      </w:pPr>
    </w:p>
    <w:p w14:paraId="11030250" w14:textId="778F404B" w:rsidR="00BC5D68" w:rsidRDefault="00BC5D68" w:rsidP="00BC5D68">
      <w:pPr>
        <w:pStyle w:val="Flietext"/>
        <w:rPr>
          <w:lang w:val="de-DE"/>
        </w:rPr>
      </w:pPr>
      <w:r w:rsidRPr="00A315FF">
        <w:rPr>
          <w:lang w:val="de-DE"/>
        </w:rPr>
        <w:t xml:space="preserve">E-Mail: </w:t>
      </w:r>
      <w:hyperlink r:id="rId17" w:history="1">
        <w:r w:rsidR="00182592" w:rsidRPr="008267C9">
          <w:rPr>
            <w:rStyle w:val="Hyperlink"/>
            <w:lang w:val="de-DE"/>
          </w:rPr>
          <w:t>poststelle@lfd.niedersachsen.de</w:t>
        </w:r>
      </w:hyperlink>
    </w:p>
    <w:p w14:paraId="523AC636" w14:textId="4625D501" w:rsidR="00182592" w:rsidRDefault="00182592" w:rsidP="00BC5D68">
      <w:pPr>
        <w:pStyle w:val="Flietext"/>
        <w:rPr>
          <w:lang w:val="de-DE"/>
        </w:rPr>
      </w:pPr>
      <w:r>
        <w:rPr>
          <w:lang w:val="de-DE"/>
        </w:rPr>
        <w:t>Anlage 1: Liste der Datenschutzbeauftragten</w:t>
      </w:r>
    </w:p>
    <w:p w14:paraId="6DCF85D7" w14:textId="77777777" w:rsidR="00B6109B" w:rsidRDefault="00B6109B">
      <w:pPr>
        <w:spacing w:line="240" w:lineRule="auto"/>
        <w:jc w:val="left"/>
        <w:rPr>
          <w:rFonts w:cs="Arial"/>
          <w:iCs/>
          <w:kern w:val="32"/>
          <w:szCs w:val="28"/>
          <w:u w:val="single"/>
        </w:rPr>
      </w:pPr>
      <w:r>
        <w:br w:type="page"/>
      </w:r>
    </w:p>
    <w:p w14:paraId="64B7B848" w14:textId="144B514B" w:rsidR="00335616" w:rsidRDefault="00335616">
      <w:pPr>
        <w:spacing w:line="240" w:lineRule="auto"/>
        <w:jc w:val="left"/>
      </w:pPr>
      <w:r>
        <w:lastRenderedPageBreak/>
        <w:br w:type="page"/>
      </w:r>
    </w:p>
    <w:p w14:paraId="287A5D80" w14:textId="77777777" w:rsidR="00C05BF6" w:rsidRDefault="00C05BF6">
      <w:pPr>
        <w:spacing w:line="240" w:lineRule="auto"/>
        <w:jc w:val="left"/>
      </w:pPr>
    </w:p>
    <w:p w14:paraId="1AB05BAB" w14:textId="09C3A9C6" w:rsidR="00231378" w:rsidRDefault="00231378" w:rsidP="00231378">
      <w:pPr>
        <w:pStyle w:val="Heading2"/>
      </w:pPr>
      <w:r>
        <w:t>Einwilligungserklärung</w:t>
      </w:r>
      <w:r w:rsidR="007D16AF">
        <w:t xml:space="preserve"> Lehrkräfte</w:t>
      </w:r>
      <w:r>
        <w:t>:</w:t>
      </w:r>
    </w:p>
    <w:p w14:paraId="7AB96B49" w14:textId="77777777" w:rsidR="00231378" w:rsidRDefault="00231378" w:rsidP="00231378">
      <w:pPr>
        <w:rPr>
          <w:lang w:eastAsia="en-US"/>
        </w:rPr>
      </w:pPr>
    </w:p>
    <w:p w14:paraId="3655CA41" w14:textId="77777777" w:rsidR="00231378" w:rsidRDefault="00231378" w:rsidP="00231378">
      <w:pPr>
        <w:rPr>
          <w:lang w:eastAsia="en-US"/>
        </w:rPr>
      </w:pPr>
      <w:r>
        <w:rPr>
          <w:lang w:eastAsia="en-US"/>
        </w:rPr>
        <w:t>Hiermit willige ich in die Verarbeitung meiner personenbezogenen Daten gemäß der vorstehenden Beschreibung der Datenverarbeitung und im Bewusstsein meiner oben genannten Rechte ein.</w:t>
      </w:r>
    </w:p>
    <w:p w14:paraId="143CE779" w14:textId="77777777" w:rsidR="00231378" w:rsidRDefault="00231378" w:rsidP="00231378">
      <w:pPr>
        <w:rPr>
          <w:lang w:eastAsia="en-US"/>
        </w:rPr>
      </w:pPr>
    </w:p>
    <w:p w14:paraId="7F88C7D9" w14:textId="721AB983" w:rsidR="00231378" w:rsidRDefault="00231378" w:rsidP="002A3C41">
      <w:pPr>
        <w:rPr>
          <w:lang w:eastAsia="en-US"/>
        </w:rPr>
      </w:pPr>
      <w:r>
        <w:rPr>
          <w:lang w:eastAsia="en-US"/>
        </w:rPr>
        <w:t xml:space="preserve">Ich bin mit der </w:t>
      </w:r>
      <w:r w:rsidRPr="00C56CEA">
        <w:rPr>
          <w:lang w:eastAsia="en-US"/>
        </w:rPr>
        <w:t>Teilnahme am</w:t>
      </w:r>
      <w:r>
        <w:rPr>
          <w:lang w:eastAsia="en-US"/>
        </w:rPr>
        <w:t xml:space="preserve"> Forschungsprojekt </w:t>
      </w:r>
      <w:r w:rsidR="00C56CEA">
        <w:rPr>
          <w:lang w:eastAsia="en-US"/>
        </w:rPr>
        <w:t>Future</w:t>
      </w:r>
      <w:r w:rsidR="00804E79">
        <w:rPr>
          <w:lang w:eastAsia="en-US"/>
        </w:rPr>
        <w:t>.</w:t>
      </w:r>
      <w:r w:rsidR="00C56CEA">
        <w:rPr>
          <w:lang w:eastAsia="en-US"/>
        </w:rPr>
        <w:t>Ed</w:t>
      </w:r>
      <w:r>
        <w:rPr>
          <w:lang w:eastAsia="en-US"/>
        </w:rPr>
        <w:t xml:space="preserve"> und damit, dass gemäß vorstehender Beschreibung personenbezogene Daten in einem wissenschaftlichen Archiv </w:t>
      </w:r>
      <w:r w:rsidRPr="004625C3">
        <w:t>im Sinne der Leitlinien der Deutschen Forschungsgemeinschaft (DFG) zur guten wissenschaftlichen Praxis</w:t>
      </w:r>
      <w:r>
        <w:rPr>
          <w:lang w:eastAsia="en-US"/>
        </w:rPr>
        <w:t xml:space="preserve"> zu Überprüfungszwecken aufbewahrt werden, sowie</w:t>
      </w:r>
      <w:r w:rsidR="00804E79">
        <w:rPr>
          <w:lang w:eastAsia="en-US"/>
        </w:rPr>
        <w:t>,</w:t>
      </w:r>
      <w:r>
        <w:rPr>
          <w:lang w:eastAsia="en-US"/>
        </w:rPr>
        <w:t xml:space="preserve"> dass (berufliche) Kontaktdaten von mir als Lehrkraft zu Organisationszwecken genutzt werden, einverstanden. </w:t>
      </w:r>
    </w:p>
    <w:p w14:paraId="3D67C731" w14:textId="77777777" w:rsidR="00231378" w:rsidRDefault="00231378" w:rsidP="00231378">
      <w:pPr>
        <w:rPr>
          <w:lang w:eastAsia="en-US"/>
        </w:rPr>
      </w:pPr>
    </w:p>
    <w:p w14:paraId="51518A47" w14:textId="77777777" w:rsidR="00231378" w:rsidRPr="00B401AD" w:rsidRDefault="00231378" w:rsidP="00231378">
      <w:pPr>
        <w:rPr>
          <w:szCs w:val="24"/>
        </w:rPr>
      </w:pPr>
      <w:r w:rsidRPr="00B401AD">
        <w:rPr>
          <w:szCs w:val="24"/>
        </w:rPr>
        <w:t>___________________</w:t>
      </w:r>
      <w:r>
        <w:rPr>
          <w:szCs w:val="24"/>
        </w:rPr>
        <w:t>______</w:t>
      </w:r>
      <w:r w:rsidRPr="00B401AD">
        <w:rPr>
          <w:szCs w:val="24"/>
        </w:rPr>
        <w:tab/>
      </w:r>
      <w:r w:rsidRPr="00B401AD">
        <w:rPr>
          <w:szCs w:val="24"/>
        </w:rPr>
        <w:tab/>
        <w:t>______________</w:t>
      </w:r>
      <w:r>
        <w:rPr>
          <w:szCs w:val="24"/>
        </w:rPr>
        <w:t>_____________________________</w:t>
      </w:r>
      <w:r w:rsidRPr="00B401AD">
        <w:rPr>
          <w:szCs w:val="24"/>
        </w:rPr>
        <w:t>_____</w:t>
      </w:r>
      <w:r>
        <w:rPr>
          <w:szCs w:val="24"/>
        </w:rPr>
        <w:t>______</w:t>
      </w:r>
    </w:p>
    <w:p w14:paraId="403299B7" w14:textId="77777777" w:rsidR="00231378" w:rsidRDefault="00231378" w:rsidP="00231378">
      <w:pPr>
        <w:spacing w:after="120"/>
        <w:rPr>
          <w:szCs w:val="24"/>
        </w:rPr>
      </w:pPr>
      <w:r w:rsidRPr="00B401AD">
        <w:rPr>
          <w:szCs w:val="24"/>
        </w:rPr>
        <w:t>Ort</w:t>
      </w:r>
      <w:r>
        <w:rPr>
          <w:szCs w:val="24"/>
        </w:rPr>
        <w:t>, Datum</w:t>
      </w:r>
      <w:r w:rsidRPr="00B401AD">
        <w:rPr>
          <w:szCs w:val="24"/>
        </w:rPr>
        <w:tab/>
      </w:r>
      <w:r w:rsidRPr="00B401AD">
        <w:rPr>
          <w:szCs w:val="24"/>
        </w:rPr>
        <w:tab/>
      </w:r>
      <w:r w:rsidRPr="00B401AD">
        <w:rPr>
          <w:szCs w:val="24"/>
        </w:rPr>
        <w:tab/>
      </w:r>
      <w:r w:rsidRPr="00B401AD">
        <w:rPr>
          <w:szCs w:val="24"/>
        </w:rPr>
        <w:tab/>
      </w:r>
      <w:r>
        <w:rPr>
          <w:szCs w:val="24"/>
        </w:rPr>
        <w:tab/>
      </w:r>
      <w:r w:rsidRPr="00B401AD">
        <w:rPr>
          <w:szCs w:val="24"/>
        </w:rPr>
        <w:t>Unterschrift</w:t>
      </w:r>
      <w:r>
        <w:rPr>
          <w:szCs w:val="24"/>
        </w:rPr>
        <w:t>(en)</w:t>
      </w:r>
    </w:p>
    <w:p w14:paraId="703FC5BD" w14:textId="77777777" w:rsidR="00231378" w:rsidRDefault="00231378" w:rsidP="00231378">
      <w:pPr>
        <w:rPr>
          <w:szCs w:val="24"/>
        </w:rPr>
      </w:pPr>
    </w:p>
    <w:p w14:paraId="5991CFB5" w14:textId="77777777" w:rsidR="00231378" w:rsidRPr="005E0638" w:rsidRDefault="00231378" w:rsidP="00231378">
      <w:pPr>
        <w:rPr>
          <w:szCs w:val="24"/>
        </w:rPr>
      </w:pPr>
      <w:r>
        <w:rPr>
          <w:szCs w:val="24"/>
        </w:rPr>
        <w:tab/>
      </w:r>
      <w:r>
        <w:rPr>
          <w:szCs w:val="24"/>
        </w:rPr>
        <w:tab/>
      </w:r>
      <w:r>
        <w:rPr>
          <w:szCs w:val="24"/>
        </w:rPr>
        <w:tab/>
      </w:r>
      <w:r>
        <w:rPr>
          <w:szCs w:val="24"/>
        </w:rPr>
        <w:tab/>
      </w:r>
      <w:r>
        <w:rPr>
          <w:szCs w:val="24"/>
        </w:rPr>
        <w:tab/>
      </w:r>
      <w:r>
        <w:rPr>
          <w:szCs w:val="24"/>
        </w:rPr>
        <w:tab/>
      </w:r>
      <w:r w:rsidRPr="005E0638">
        <w:rPr>
          <w:szCs w:val="24"/>
        </w:rPr>
        <w:t>______________________________________________</w:t>
      </w:r>
    </w:p>
    <w:p w14:paraId="49DA29E5" w14:textId="77777777" w:rsidR="00231378" w:rsidRPr="005E0638" w:rsidRDefault="00231378" w:rsidP="00231378">
      <w:pPr>
        <w:rPr>
          <w:szCs w:val="24"/>
        </w:rPr>
      </w:pPr>
      <w:r w:rsidRPr="005E0638">
        <w:rPr>
          <w:szCs w:val="24"/>
        </w:rPr>
        <w:tab/>
      </w:r>
      <w:r w:rsidRPr="005E0638">
        <w:rPr>
          <w:szCs w:val="24"/>
        </w:rPr>
        <w:tab/>
      </w:r>
      <w:r w:rsidRPr="005E0638">
        <w:rPr>
          <w:szCs w:val="24"/>
        </w:rPr>
        <w:tab/>
      </w:r>
      <w:r w:rsidRPr="005E0638">
        <w:rPr>
          <w:szCs w:val="24"/>
        </w:rPr>
        <w:tab/>
      </w:r>
      <w:r w:rsidRPr="005E0638">
        <w:rPr>
          <w:szCs w:val="24"/>
        </w:rPr>
        <w:tab/>
      </w:r>
      <w:r w:rsidRPr="005E0638">
        <w:rPr>
          <w:szCs w:val="24"/>
        </w:rPr>
        <w:tab/>
        <w:t>Name der*des Unterzeichnenden in Blockbuchstaben</w:t>
      </w:r>
    </w:p>
    <w:p w14:paraId="5186198C" w14:textId="4DBF3943" w:rsidR="00231378" w:rsidRDefault="007F65BC" w:rsidP="00231378">
      <w:pPr>
        <w:ind w:left="3545" w:firstLine="709"/>
        <w:rPr>
          <w:szCs w:val="24"/>
          <w:highlight w:val="yellow"/>
        </w:rPr>
      </w:pPr>
      <w:r>
        <w:rPr>
          <w:noProof/>
          <w:szCs w:val="24"/>
        </w:rPr>
        <mc:AlternateContent>
          <mc:Choice Requires="wps">
            <w:drawing>
              <wp:anchor distT="0" distB="0" distL="114300" distR="114300" simplePos="0" relativeHeight="251665408" behindDoc="0" locked="0" layoutInCell="1" allowOverlap="1" wp14:anchorId="3C04A2EC" wp14:editId="40A59FE4">
                <wp:simplePos x="0" y="0"/>
                <wp:positionH relativeFrom="column">
                  <wp:posOffset>635</wp:posOffset>
                </wp:positionH>
                <wp:positionV relativeFrom="paragraph">
                  <wp:posOffset>175895</wp:posOffset>
                </wp:positionV>
                <wp:extent cx="6038850" cy="0"/>
                <wp:effectExtent l="0" t="0" r="0" b="0"/>
                <wp:wrapNone/>
                <wp:docPr id="1259851979" name="Gerader Verbinder 6"/>
                <wp:cNvGraphicFramePr/>
                <a:graphic xmlns:a="http://schemas.openxmlformats.org/drawingml/2006/main">
                  <a:graphicData uri="http://schemas.microsoft.com/office/word/2010/wordprocessingShape">
                    <wps:wsp>
                      <wps:cNvCnPr/>
                      <wps:spPr>
                        <a:xfrm>
                          <a:off x="0" y="0"/>
                          <a:ext cx="60388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7FC8C2D" id="Gerader Verbinde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13.85pt" to="475.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" strokecolor="black [3200]" strokeweight="1.5pt">
                <v:stroke dashstyle="dash"/>
              </v:line>
            </w:pict>
          </mc:Fallback>
        </mc:AlternateContent>
      </w:r>
    </w:p>
    <w:p w14:paraId="2A686F6C" w14:textId="77777777" w:rsidR="0058789D" w:rsidRDefault="0058789D" w:rsidP="0058789D">
      <w:pPr>
        <w:shd w:val="clear" w:color="auto" w:fill="FFFFFF" w:themeFill="background1"/>
        <w:ind w:left="3545" w:firstLine="709"/>
        <w:rPr>
          <w:szCs w:val="24"/>
        </w:rPr>
      </w:pPr>
    </w:p>
    <w:p w14:paraId="03875BDA" w14:textId="77777777" w:rsidR="0058789D" w:rsidRDefault="0058789D" w:rsidP="0058789D">
      <w:pPr>
        <w:shd w:val="clear" w:color="auto" w:fill="FFFFFF" w:themeFill="background1"/>
        <w:ind w:left="3545" w:firstLine="709"/>
        <w:rPr>
          <w:szCs w:val="24"/>
        </w:rPr>
      </w:pPr>
    </w:p>
    <w:p w14:paraId="7ADB76F5" w14:textId="77777777" w:rsidR="0058789D" w:rsidRDefault="0058789D" w:rsidP="0058789D">
      <w:pPr>
        <w:shd w:val="clear" w:color="auto" w:fill="FFFFFF" w:themeFill="background1"/>
        <w:ind w:left="3545" w:firstLine="709"/>
        <w:rPr>
          <w:szCs w:val="24"/>
        </w:rPr>
      </w:pPr>
    </w:p>
    <w:p w14:paraId="522F6F8E" w14:textId="301C57DD" w:rsidR="00F543F9" w:rsidRDefault="0058789D" w:rsidP="008B6FEF">
      <w:pPr>
        <w:spacing w:line="240" w:lineRule="auto"/>
        <w:ind w:left="3545" w:firstLine="709"/>
        <w:jc w:val="left"/>
        <w:rPr>
          <w:szCs w:val="24"/>
        </w:rPr>
      </w:pPr>
      <w:r w:rsidRPr="0076199A">
        <w:rPr>
          <w:szCs w:val="24"/>
        </w:rPr>
        <w:t>ID(Anmeldename): ____________________</w:t>
      </w:r>
    </w:p>
    <w:p w14:paraId="1E7D78C6" w14:textId="77777777" w:rsidR="00263F89" w:rsidRDefault="00263F89" w:rsidP="008B6FEF">
      <w:pPr>
        <w:spacing w:line="240" w:lineRule="auto"/>
        <w:ind w:left="3545" w:firstLine="709"/>
        <w:jc w:val="left"/>
        <w:rPr>
          <w:szCs w:val="24"/>
        </w:rPr>
      </w:pPr>
    </w:p>
    <w:p w14:paraId="5EFAF3D6" w14:textId="77777777" w:rsidR="00263F89" w:rsidRDefault="00263F89" w:rsidP="008B6FEF">
      <w:pPr>
        <w:spacing w:line="240" w:lineRule="auto"/>
        <w:ind w:left="3545" w:firstLine="709"/>
        <w:jc w:val="left"/>
        <w:rPr>
          <w:szCs w:val="24"/>
        </w:rPr>
      </w:pPr>
    </w:p>
    <w:p w14:paraId="4FA8B78B" w14:textId="77777777" w:rsidR="00263F89" w:rsidRDefault="00263F89" w:rsidP="008B6FEF">
      <w:pPr>
        <w:spacing w:line="240" w:lineRule="auto"/>
        <w:ind w:left="3545" w:firstLine="709"/>
        <w:jc w:val="left"/>
        <w:rPr>
          <w:szCs w:val="24"/>
        </w:rPr>
      </w:pPr>
    </w:p>
    <w:p w14:paraId="1381B159" w14:textId="0AEA04F0" w:rsidR="00263F89" w:rsidRDefault="00263F89" w:rsidP="00263F89">
      <w:pPr>
        <w:spacing w:line="240" w:lineRule="auto"/>
        <w:jc w:val="left"/>
      </w:pPr>
    </w:p>
    <w:sectPr w:rsidR="00263F89" w:rsidSect="00170760">
      <w:headerReference w:type="even" r:id="rId18"/>
      <w:headerReference w:type="default" r:id="rId19"/>
      <w:footerReference w:type="even" r:id="rId20"/>
      <w:footerReference w:type="default" r:id="rId21"/>
      <w:headerReference w:type="first" r:id="rId22"/>
      <w:footerReference w:type="first" r:id="rId23"/>
      <w:pgSz w:w="11906" w:h="16838" w:code="9"/>
      <w:pgMar w:top="2835" w:right="1133" w:bottom="1531" w:left="138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Pansegrau" w:date="2026-02-24T15:41:00Z" w:initials="CP">
    <w:p w14:paraId="27FE04BB" w14:textId="77777777" w:rsidR="00961861" w:rsidRDefault="00961861" w:rsidP="00961861">
      <w:pPr>
        <w:pStyle w:val="CommentText"/>
        <w:jc w:val="left"/>
      </w:pPr>
      <w:r>
        <w:rPr>
          <w:rStyle w:val="CommentReference"/>
        </w:rPr>
        <w:annotationRef/>
      </w:r>
      <w:r>
        <w:t>Die Datensätze werden sicherlich entsprechend gekennzeichnet</w:t>
      </w:r>
    </w:p>
  </w:comment>
  <w:comment w:id="5" w:author="CPansegrau" w:date="2025-05-16T15:12:00Z" w:initials="CP">
    <w:p w14:paraId="60B2BB14" w14:textId="77777777" w:rsidR="00C05BF6" w:rsidRDefault="00C05BF6" w:rsidP="00C05BF6">
      <w:pPr>
        <w:pStyle w:val="CommentText"/>
        <w:jc w:val="left"/>
      </w:pPr>
      <w:r>
        <w:rPr>
          <w:rStyle w:val="CommentReference"/>
        </w:rPr>
        <w:annotationRef/>
      </w:r>
      <w:r>
        <w:t>Hier müssten alle Ansprechpartner genannt werden (Art. 26 Abs. 3 DSGVO) Aufgrund der Vielzahl der Ansprechpartner, wäre nicht eine Anlage/Webseite sinnvoll?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E04BB" w15:done="1"/>
  <w15:commentEx w15:paraId="60B2BB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783BF" w16cex:dateUtc="2026-02-24T14:41:00Z"/>
  <w16cex:commentExtensible w16cex:durableId="62291BF1" w16cex:dateUtc="2026-01-23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E04BB" w16cid:durableId="789783BF"/>
  <w16cid:commentId w16cid:paraId="60B2BB14" w16cid:durableId="62291B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41B7" w14:textId="77777777" w:rsidR="00BB2633" w:rsidRDefault="00BB2633">
      <w:r>
        <w:separator/>
      </w:r>
    </w:p>
  </w:endnote>
  <w:endnote w:type="continuationSeparator" w:id="0">
    <w:p w14:paraId="1396EA93" w14:textId="77777777" w:rsidR="00BB2633" w:rsidRDefault="00BB2633">
      <w:r>
        <w:continuationSeparator/>
      </w:r>
    </w:p>
  </w:endnote>
  <w:endnote w:type="continuationNotice" w:id="1">
    <w:p w14:paraId="032BB872" w14:textId="77777777" w:rsidR="00BB2633" w:rsidRDefault="00BB2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Cn">
    <w:altName w:val="Trade Gothic LT Std"/>
    <w:panose1 w:val="00000506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 Gothic Next LT Pro Cn">
    <w:panose1 w:val="020B0506040303020004"/>
    <w:charset w:val="00"/>
    <w:family w:val="swiss"/>
    <w:notTrueType/>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GothicLTStd-Cn18">
    <w:panose1 w:val="00000000000000000000"/>
    <w:charset w:val="00"/>
    <w:family w:val="auto"/>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Trade Gothic LT Std">
    <w:panose1 w:val="000008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355" w14:textId="77777777" w:rsidR="0076199A" w:rsidRDefault="0076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F3A" w14:textId="36298687" w:rsidR="006B7D7A" w:rsidRPr="006B7D7A" w:rsidRDefault="006B7D7A" w:rsidP="00B44058">
    <w:pPr>
      <w:pStyle w:val="Footer"/>
    </w:pPr>
    <w:r w:rsidRPr="006B7D7A">
      <w:t>Mustervorlage Einwilligung</w:t>
    </w:r>
    <w:r w:rsidR="00B67552">
      <w:t xml:space="preserve"> FutureEd</w:t>
    </w:r>
    <w:r w:rsidR="00C8019C">
      <w:t xml:space="preserve"> </w:t>
    </w:r>
    <w:r w:rsidR="00B67552">
      <w:t>v1.</w:t>
    </w:r>
    <w:r w:rsidR="00804E79">
      <w:t>1</w:t>
    </w:r>
    <w:r w:rsidR="00212357">
      <w:t>_</w:t>
    </w:r>
    <w:r w:rsidR="005A7CD1">
      <w:t>L</w:t>
    </w:r>
    <w:r w:rsidR="00B67552">
      <w:t>ehrkräfte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40E" w14:textId="77777777" w:rsidR="00E6475E" w:rsidRPr="00863385" w:rsidRDefault="00E6475E" w:rsidP="00863385">
    <w:pPr>
      <w:pStyle w:val="Header"/>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D813" w14:textId="77777777" w:rsidR="00BB2633" w:rsidRDefault="00BB2633">
      <w:r>
        <w:separator/>
      </w:r>
    </w:p>
  </w:footnote>
  <w:footnote w:type="continuationSeparator" w:id="0">
    <w:p w14:paraId="3DF4C7AB" w14:textId="77777777" w:rsidR="00BB2633" w:rsidRDefault="00BB2633">
      <w:r>
        <w:continuationSeparator/>
      </w:r>
    </w:p>
  </w:footnote>
  <w:footnote w:type="continuationNotice" w:id="1">
    <w:p w14:paraId="031A6498" w14:textId="77777777" w:rsidR="00BB2633" w:rsidRDefault="00BB2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C45" w14:textId="77777777" w:rsidR="00E6475E" w:rsidRDefault="00E6475E" w:rsidP="006D7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740A71" w14:textId="77777777" w:rsidR="00E6475E" w:rsidRDefault="00E6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D153" w14:textId="03ABC103" w:rsidR="00E6475E" w:rsidRDefault="0015078F">
    <w:pPr>
      <w:pStyle w:val="Header"/>
    </w:pPr>
    <w:r>
      <w:rPr>
        <w:noProof/>
      </w:rPr>
      <w:drawing>
        <wp:anchor distT="0" distB="0" distL="114300" distR="114300" simplePos="0" relativeHeight="251660288" behindDoc="0" locked="0" layoutInCell="1" allowOverlap="1" wp14:anchorId="6F184BA8" wp14:editId="3E609AF4">
          <wp:simplePos x="0" y="0"/>
          <wp:positionH relativeFrom="column">
            <wp:posOffset>1302</wp:posOffset>
          </wp:positionH>
          <wp:positionV relativeFrom="paragraph">
            <wp:posOffset>144780</wp:posOffset>
          </wp:positionV>
          <wp:extent cx="1810740" cy="982900"/>
          <wp:effectExtent l="0" t="0" r="0" b="0"/>
          <wp:wrapThrough wrapText="bothSides">
            <wp:wrapPolygon edited="0">
              <wp:start x="3864" y="0"/>
              <wp:lineTo x="2046" y="2932"/>
              <wp:lineTo x="682" y="5864"/>
              <wp:lineTo x="0" y="10891"/>
              <wp:lineTo x="0" y="20525"/>
              <wp:lineTo x="21365" y="20525"/>
              <wp:lineTo x="21365" y="12985"/>
              <wp:lineTo x="7728" y="6702"/>
              <wp:lineTo x="9092" y="0"/>
              <wp:lineTo x="3864" y="0"/>
            </wp:wrapPolygon>
          </wp:wrapThrough>
          <wp:docPr id="844402802" name="Grafik 6">
            <a:extLst xmlns:a="http://schemas.openxmlformats.org/drawingml/2006/main">
              <a:ext uri="{FF2B5EF4-FFF2-40B4-BE49-F238E27FC236}">
                <a16:creationId xmlns:a16="http://schemas.microsoft.com/office/drawing/2014/main" id="{DBD48D80-D1A3-0DEF-AF96-1906F75FE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DBD48D80-D1A3-0DEF-AF96-1906F75FE67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740" cy="982900"/>
                  </a:xfrm>
                  <a:prstGeom prst="rect">
                    <a:avLst/>
                  </a:prstGeom>
                </pic:spPr>
              </pic:pic>
            </a:graphicData>
          </a:graphic>
        </wp:anchor>
      </w:drawing>
    </w:r>
    <w:r w:rsidR="00E6475E">
      <w:rPr>
        <w:noProof/>
        <w:lang w:val="en-GB" w:eastAsia="en-GB"/>
      </w:rPr>
      <mc:AlternateContent>
        <mc:Choice Requires="wps">
          <w:drawing>
            <wp:anchor distT="0" distB="0" distL="114300" distR="114300" simplePos="0" relativeHeight="251658240" behindDoc="0" locked="0" layoutInCell="1" allowOverlap="1" wp14:anchorId="1F997F7A" wp14:editId="6C52D659">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2B60" w14:textId="77777777" w:rsidR="00E6475E" w:rsidRDefault="00E6475E" w:rsidP="00D910E0">
                          <w:pPr>
                            <w:pStyle w:val="Adressfeld"/>
                            <w:jc w:val="center"/>
                            <w:rPr>
                              <w:rStyle w:val="PageNumber"/>
                              <w:rFonts w:eastAsia="Calibri"/>
                              <w:sz w:val="20"/>
                            </w:rPr>
                          </w:pPr>
                        </w:p>
                        <w:p w14:paraId="4909E29B" w14:textId="77777777" w:rsidR="00E6475E" w:rsidRPr="008543AC" w:rsidRDefault="00E6475E" w:rsidP="00D910E0">
                          <w:pPr>
                            <w:pStyle w:val="Adressfeld"/>
                            <w:jc w:val="center"/>
                          </w:pPr>
                          <w:r w:rsidRPr="008543AC">
                            <w:rPr>
                              <w:rStyle w:val="PageNumber"/>
                              <w:rFonts w:eastAsia="Calibri"/>
                              <w:sz w:val="20"/>
                            </w:rPr>
                            <w:fldChar w:fldCharType="begin"/>
                          </w:r>
                          <w:r w:rsidRPr="008543AC">
                            <w:rPr>
                              <w:rStyle w:val="PageNumber"/>
                              <w:rFonts w:eastAsia="Calibri"/>
                              <w:sz w:val="20"/>
                            </w:rPr>
                            <w:instrText xml:space="preserve"> </w:instrText>
                          </w:r>
                          <w:r>
                            <w:rPr>
                              <w:rStyle w:val="PageNumber"/>
                              <w:rFonts w:eastAsia="Calibri"/>
                              <w:sz w:val="20"/>
                            </w:rPr>
                            <w:instrText>PAGE</w:instrText>
                          </w:r>
                          <w:r w:rsidRPr="008543AC">
                            <w:rPr>
                              <w:rStyle w:val="PageNumber"/>
                              <w:rFonts w:eastAsia="Calibri"/>
                              <w:sz w:val="20"/>
                            </w:rPr>
                            <w:instrText xml:space="preserve"> </w:instrText>
                          </w:r>
                          <w:r w:rsidRPr="008543AC">
                            <w:rPr>
                              <w:rStyle w:val="PageNumber"/>
                              <w:rFonts w:eastAsia="Calibri"/>
                              <w:sz w:val="20"/>
                            </w:rPr>
                            <w:fldChar w:fldCharType="separate"/>
                          </w:r>
                          <w:r>
                            <w:rPr>
                              <w:rStyle w:val="PageNumber"/>
                              <w:rFonts w:eastAsia="Calibri"/>
                              <w:noProof/>
                              <w:sz w:val="20"/>
                            </w:rPr>
                            <w:t>4</w:t>
                          </w:r>
                          <w:r w:rsidRPr="008543AC">
                            <w:rPr>
                              <w:rStyle w:val="PageNumber"/>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7F7A"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908QEAAMkDAAAOAAAAZHJzL2Uyb0RvYy54bWysU8GO0zAQvSPxD5bvNGlpgUZNV0tXRUjL&#10;grTwAY7jJBaOx4zdJuXrGTvdboEbIgfL47HfzHvzsrkZe8OOCr0GW/L5LOdMWQm1tm3Jv33dv3rH&#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" stroked="f">
              <v:textbox>
                <w:txbxContent>
                  <w:p w14:paraId="33A12B60" w14:textId="77777777" w:rsidR="00E6475E" w:rsidRDefault="00E6475E" w:rsidP="00D910E0">
                    <w:pPr>
                      <w:pStyle w:val="Adressfeld"/>
                      <w:jc w:val="center"/>
                      <w:rPr>
                        <w:rStyle w:val="Seitenzahl"/>
                        <w:rFonts w:eastAsia="Calibri"/>
                        <w:sz w:val="20"/>
                      </w:rPr>
                    </w:pPr>
                  </w:p>
                  <w:p w14:paraId="4909E29B" w14:textId="77777777" w:rsidR="00E6475E" w:rsidRPr="008543AC" w:rsidRDefault="00E6475E"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4</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09A2" w14:textId="48BDFBE2" w:rsidR="0076199A" w:rsidRDefault="00212357">
    <w:pPr>
      <w:pStyle w:val="Header"/>
    </w:pPr>
    <w:r>
      <w:rPr>
        <w:noProof/>
      </w:rPr>
      <w:drawing>
        <wp:anchor distT="0" distB="0" distL="114300" distR="114300" simplePos="0" relativeHeight="251659264" behindDoc="0" locked="0" layoutInCell="1" allowOverlap="1" wp14:anchorId="3B74DC60" wp14:editId="06A67DB0">
          <wp:simplePos x="0" y="0"/>
          <wp:positionH relativeFrom="margin">
            <wp:posOffset>667</wp:posOffset>
          </wp:positionH>
          <wp:positionV relativeFrom="margin">
            <wp:posOffset>-1263650</wp:posOffset>
          </wp:positionV>
          <wp:extent cx="1810740" cy="982900"/>
          <wp:effectExtent l="0" t="0" r="0" b="0"/>
          <wp:wrapSquare wrapText="bothSides"/>
          <wp:docPr id="7" name="Grafik 6">
            <a:extLst xmlns:a="http://schemas.openxmlformats.org/drawingml/2006/main">
              <a:ext uri="{FF2B5EF4-FFF2-40B4-BE49-F238E27FC236}">
                <a16:creationId xmlns:a16="http://schemas.microsoft.com/office/drawing/2014/main" id="{DBD48D80-D1A3-0DEF-AF96-1906F75FE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DBD48D80-D1A3-0DEF-AF96-1906F75FE67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740" cy="98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0302F"/>
    <w:multiLevelType w:val="hybridMultilevel"/>
    <w:tmpl w:val="51D4A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D73138"/>
    <w:multiLevelType w:val="hybridMultilevel"/>
    <w:tmpl w:val="CC9650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642DE6"/>
    <w:multiLevelType w:val="hybridMultilevel"/>
    <w:tmpl w:val="338E5666"/>
    <w:lvl w:ilvl="0" w:tplc="130CF6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F07623"/>
    <w:multiLevelType w:val="hybridMultilevel"/>
    <w:tmpl w:val="EEA48E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4F1DAA"/>
    <w:multiLevelType w:val="hybridMultilevel"/>
    <w:tmpl w:val="05700B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854C86"/>
    <w:multiLevelType w:val="hybridMultilevel"/>
    <w:tmpl w:val="599C4B9E"/>
    <w:lvl w:ilvl="0" w:tplc="93AC92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633CEC"/>
    <w:multiLevelType w:val="hybridMultilevel"/>
    <w:tmpl w:val="DB18B3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CE5324"/>
    <w:multiLevelType w:val="hybridMultilevel"/>
    <w:tmpl w:val="9676B0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26FB4"/>
    <w:multiLevelType w:val="hybridMultilevel"/>
    <w:tmpl w:val="1ABE53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8E211E"/>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516BFD"/>
    <w:multiLevelType w:val="hybridMultilevel"/>
    <w:tmpl w:val="8230C91A"/>
    <w:lvl w:ilvl="0" w:tplc="713EB7F6">
      <w:numFmt w:val="bullet"/>
      <w:lvlText w:val="–"/>
      <w:lvlJc w:val="left"/>
      <w:pPr>
        <w:ind w:left="720" w:hanging="360"/>
      </w:pPr>
      <w:rPr>
        <w:rFonts w:ascii="Trade Gothic LT Std Cn" w:eastAsiaTheme="minorHAnsi" w:hAnsi="Trade Gothic LT Std Cn" w:cstheme="minorBid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0D5ECE"/>
    <w:multiLevelType w:val="hybridMultilevel"/>
    <w:tmpl w:val="E4F2BF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6727241"/>
    <w:multiLevelType w:val="hybridMultilevel"/>
    <w:tmpl w:val="164A7D72"/>
    <w:lvl w:ilvl="0" w:tplc="6F9072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7F755B"/>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9121D9"/>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D372C4B"/>
    <w:multiLevelType w:val="hybridMultilevel"/>
    <w:tmpl w:val="098CA6F0"/>
    <w:lvl w:ilvl="0" w:tplc="DDCC8E6C">
      <w:start w:val="1"/>
      <w:numFmt w:val="lowerLetter"/>
      <w:lvlText w:val="%1)"/>
      <w:lvlJc w:val="left"/>
      <w:pPr>
        <w:ind w:left="1020" w:hanging="360"/>
      </w:pPr>
    </w:lvl>
    <w:lvl w:ilvl="1" w:tplc="3C40DC8A">
      <w:start w:val="1"/>
      <w:numFmt w:val="lowerLetter"/>
      <w:lvlText w:val="%2)"/>
      <w:lvlJc w:val="left"/>
      <w:pPr>
        <w:ind w:left="1020" w:hanging="360"/>
      </w:pPr>
    </w:lvl>
    <w:lvl w:ilvl="2" w:tplc="47A0342C">
      <w:start w:val="1"/>
      <w:numFmt w:val="lowerLetter"/>
      <w:lvlText w:val="%3)"/>
      <w:lvlJc w:val="left"/>
      <w:pPr>
        <w:ind w:left="1020" w:hanging="360"/>
      </w:pPr>
    </w:lvl>
    <w:lvl w:ilvl="3" w:tplc="0BF89D68">
      <w:start w:val="1"/>
      <w:numFmt w:val="lowerLetter"/>
      <w:lvlText w:val="%4)"/>
      <w:lvlJc w:val="left"/>
      <w:pPr>
        <w:ind w:left="1020" w:hanging="360"/>
      </w:pPr>
    </w:lvl>
    <w:lvl w:ilvl="4" w:tplc="35B61060">
      <w:start w:val="1"/>
      <w:numFmt w:val="lowerLetter"/>
      <w:lvlText w:val="%5)"/>
      <w:lvlJc w:val="left"/>
      <w:pPr>
        <w:ind w:left="1020" w:hanging="360"/>
      </w:pPr>
    </w:lvl>
    <w:lvl w:ilvl="5" w:tplc="730AE78A">
      <w:start w:val="1"/>
      <w:numFmt w:val="lowerLetter"/>
      <w:lvlText w:val="%6)"/>
      <w:lvlJc w:val="left"/>
      <w:pPr>
        <w:ind w:left="1020" w:hanging="360"/>
      </w:pPr>
    </w:lvl>
    <w:lvl w:ilvl="6" w:tplc="2F60DB64">
      <w:start w:val="1"/>
      <w:numFmt w:val="lowerLetter"/>
      <w:lvlText w:val="%7)"/>
      <w:lvlJc w:val="left"/>
      <w:pPr>
        <w:ind w:left="1020" w:hanging="360"/>
      </w:pPr>
    </w:lvl>
    <w:lvl w:ilvl="7" w:tplc="26EA2962">
      <w:start w:val="1"/>
      <w:numFmt w:val="lowerLetter"/>
      <w:lvlText w:val="%8)"/>
      <w:lvlJc w:val="left"/>
      <w:pPr>
        <w:ind w:left="1020" w:hanging="360"/>
      </w:pPr>
    </w:lvl>
    <w:lvl w:ilvl="8" w:tplc="1F566F9C">
      <w:start w:val="1"/>
      <w:numFmt w:val="lowerLetter"/>
      <w:lvlText w:val="%9)"/>
      <w:lvlJc w:val="left"/>
      <w:pPr>
        <w:ind w:left="1020" w:hanging="360"/>
      </w:pPr>
    </w:lvl>
  </w:abstractNum>
  <w:abstractNum w:abstractNumId="26" w15:restartNumberingAfterBreak="0">
    <w:nsid w:val="3FF263E7"/>
    <w:multiLevelType w:val="hybridMultilevel"/>
    <w:tmpl w:val="46B605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7874FAD"/>
    <w:multiLevelType w:val="hybridMultilevel"/>
    <w:tmpl w:val="5DA26504"/>
    <w:lvl w:ilvl="0" w:tplc="0B8A1B30">
      <w:numFmt w:val="bullet"/>
      <w:lvlText w:val="—"/>
      <w:lvlJc w:val="left"/>
      <w:pPr>
        <w:ind w:left="720" w:hanging="360"/>
      </w:pPr>
      <w:rPr>
        <w:rFonts w:ascii="Trade Gothic Next LT Pro Cn" w:eastAsia="Times New Roman" w:hAnsi="Trade Gothic Next LT Pro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6A157F"/>
    <w:multiLevelType w:val="hybridMultilevel"/>
    <w:tmpl w:val="14B4BC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7D687A"/>
    <w:multiLevelType w:val="hybridMultilevel"/>
    <w:tmpl w:val="A310504E"/>
    <w:lvl w:ilvl="0" w:tplc="CAC8E59E">
      <w:start w:val="1"/>
      <w:numFmt w:val="bullet"/>
      <w:lvlText w:val="–"/>
      <w:lvlJc w:val="left"/>
      <w:pPr>
        <w:ind w:left="720" w:hanging="360"/>
      </w:pPr>
      <w:rPr>
        <w:rFonts w:ascii="Trade Gothic Next LT Pro Cn" w:hAnsi="Trade Gothic Next LT Pro Cn"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F25D2B"/>
    <w:multiLevelType w:val="hybridMultilevel"/>
    <w:tmpl w:val="1384122E"/>
    <w:lvl w:ilvl="0" w:tplc="713EB7F6">
      <w:numFmt w:val="bullet"/>
      <w:lvlText w:val="–"/>
      <w:lvlJc w:val="left"/>
      <w:pPr>
        <w:ind w:left="720" w:hanging="360"/>
      </w:pPr>
      <w:rPr>
        <w:rFonts w:ascii="Trade Gothic LT Std Cn" w:eastAsiaTheme="minorHAnsi" w:hAnsi="Trade Gothic LT Std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825C8"/>
    <w:multiLevelType w:val="hybridMultilevel"/>
    <w:tmpl w:val="31BC7748"/>
    <w:lvl w:ilvl="0" w:tplc="B13CBC1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A1529A"/>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1771A7"/>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B7C3A83"/>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6290648">
    <w:abstractNumId w:val="9"/>
  </w:num>
  <w:num w:numId="2" w16cid:durableId="581641602">
    <w:abstractNumId w:val="7"/>
  </w:num>
  <w:num w:numId="3" w16cid:durableId="1701200320">
    <w:abstractNumId w:val="6"/>
  </w:num>
  <w:num w:numId="4" w16cid:durableId="1314722265">
    <w:abstractNumId w:val="5"/>
  </w:num>
  <w:num w:numId="5" w16cid:durableId="581453141">
    <w:abstractNumId w:val="4"/>
  </w:num>
  <w:num w:numId="6" w16cid:durableId="1920365121">
    <w:abstractNumId w:val="8"/>
  </w:num>
  <w:num w:numId="7" w16cid:durableId="1797872085">
    <w:abstractNumId w:val="3"/>
  </w:num>
  <w:num w:numId="8" w16cid:durableId="664743416">
    <w:abstractNumId w:val="2"/>
  </w:num>
  <w:num w:numId="9" w16cid:durableId="479462910">
    <w:abstractNumId w:val="1"/>
  </w:num>
  <w:num w:numId="10" w16cid:durableId="694422541">
    <w:abstractNumId w:val="0"/>
  </w:num>
  <w:num w:numId="11" w16cid:durableId="22365437">
    <w:abstractNumId w:val="22"/>
  </w:num>
  <w:num w:numId="12" w16cid:durableId="1310748844">
    <w:abstractNumId w:val="20"/>
  </w:num>
  <w:num w:numId="13" w16cid:durableId="98989049">
    <w:abstractNumId w:val="27"/>
  </w:num>
  <w:num w:numId="14" w16cid:durableId="1064448992">
    <w:abstractNumId w:val="30"/>
  </w:num>
  <w:num w:numId="15" w16cid:durableId="2132240887">
    <w:abstractNumId w:val="29"/>
  </w:num>
  <w:num w:numId="16" w16cid:durableId="1876578709">
    <w:abstractNumId w:val="11"/>
  </w:num>
  <w:num w:numId="17" w16cid:durableId="1479881577">
    <w:abstractNumId w:val="13"/>
  </w:num>
  <w:num w:numId="18" w16cid:durableId="1349868190">
    <w:abstractNumId w:val="17"/>
  </w:num>
  <w:num w:numId="19" w16cid:durableId="871381696">
    <w:abstractNumId w:val="18"/>
  </w:num>
  <w:num w:numId="20" w16cid:durableId="1896155637">
    <w:abstractNumId w:val="32"/>
  </w:num>
  <w:num w:numId="21" w16cid:durableId="1625890560">
    <w:abstractNumId w:val="24"/>
  </w:num>
  <w:num w:numId="22" w16cid:durableId="1915163590">
    <w:abstractNumId w:val="33"/>
  </w:num>
  <w:num w:numId="23" w16cid:durableId="1028264147">
    <w:abstractNumId w:val="19"/>
  </w:num>
  <w:num w:numId="24" w16cid:durableId="1076049631">
    <w:abstractNumId w:val="28"/>
  </w:num>
  <w:num w:numId="25" w16cid:durableId="922421354">
    <w:abstractNumId w:val="12"/>
  </w:num>
  <w:num w:numId="26" w16cid:durableId="1806699985">
    <w:abstractNumId w:val="31"/>
  </w:num>
  <w:num w:numId="27" w16cid:durableId="1272320195">
    <w:abstractNumId w:val="15"/>
  </w:num>
  <w:num w:numId="28" w16cid:durableId="451633864">
    <w:abstractNumId w:val="14"/>
  </w:num>
  <w:num w:numId="29" w16cid:durableId="811949133">
    <w:abstractNumId w:val="23"/>
  </w:num>
  <w:num w:numId="30" w16cid:durableId="1591698203">
    <w:abstractNumId w:val="34"/>
  </w:num>
  <w:num w:numId="31" w16cid:durableId="1234050452">
    <w:abstractNumId w:val="16"/>
  </w:num>
  <w:num w:numId="32" w16cid:durableId="417561973">
    <w:abstractNumId w:val="26"/>
  </w:num>
  <w:num w:numId="33" w16cid:durableId="197859851">
    <w:abstractNumId w:val="25"/>
  </w:num>
  <w:num w:numId="34" w16cid:durableId="336421406">
    <w:abstractNumId w:val="21"/>
  </w:num>
  <w:num w:numId="35" w16cid:durableId="9529066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ansegrau">
    <w15:presenceInfo w15:providerId="None" w15:userId="CPansegr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68"/>
    <w:rsid w:val="00003E24"/>
    <w:rsid w:val="00021DE9"/>
    <w:rsid w:val="000367CE"/>
    <w:rsid w:val="000420B2"/>
    <w:rsid w:val="0004238F"/>
    <w:rsid w:val="0004430B"/>
    <w:rsid w:val="00044837"/>
    <w:rsid w:val="000501D4"/>
    <w:rsid w:val="000530D0"/>
    <w:rsid w:val="0006010B"/>
    <w:rsid w:val="000713C5"/>
    <w:rsid w:val="000755F5"/>
    <w:rsid w:val="00077250"/>
    <w:rsid w:val="000A2F3C"/>
    <w:rsid w:val="000A7C82"/>
    <w:rsid w:val="000B457E"/>
    <w:rsid w:val="000C1E2D"/>
    <w:rsid w:val="000C2EDC"/>
    <w:rsid w:val="000C5326"/>
    <w:rsid w:val="000C6306"/>
    <w:rsid w:val="000D0E08"/>
    <w:rsid w:val="000E6ADF"/>
    <w:rsid w:val="000E7C32"/>
    <w:rsid w:val="000F4C40"/>
    <w:rsid w:val="001102DA"/>
    <w:rsid w:val="0012550B"/>
    <w:rsid w:val="001265C3"/>
    <w:rsid w:val="00132BAD"/>
    <w:rsid w:val="001351CC"/>
    <w:rsid w:val="00147CA2"/>
    <w:rsid w:val="0015078F"/>
    <w:rsid w:val="00153197"/>
    <w:rsid w:val="00154D81"/>
    <w:rsid w:val="00161C23"/>
    <w:rsid w:val="00162703"/>
    <w:rsid w:val="00162840"/>
    <w:rsid w:val="0016296E"/>
    <w:rsid w:val="00165910"/>
    <w:rsid w:val="00165E04"/>
    <w:rsid w:val="001678D4"/>
    <w:rsid w:val="00170760"/>
    <w:rsid w:val="00171B55"/>
    <w:rsid w:val="00171D34"/>
    <w:rsid w:val="00172CD3"/>
    <w:rsid w:val="00182592"/>
    <w:rsid w:val="00183063"/>
    <w:rsid w:val="00187781"/>
    <w:rsid w:val="001B22D0"/>
    <w:rsid w:val="001C07AB"/>
    <w:rsid w:val="001C2501"/>
    <w:rsid w:val="001D1C3F"/>
    <w:rsid w:val="001D6B2B"/>
    <w:rsid w:val="001E386A"/>
    <w:rsid w:val="00203134"/>
    <w:rsid w:val="00212357"/>
    <w:rsid w:val="00214713"/>
    <w:rsid w:val="00215D5F"/>
    <w:rsid w:val="002222EF"/>
    <w:rsid w:val="00227860"/>
    <w:rsid w:val="00230321"/>
    <w:rsid w:val="00231378"/>
    <w:rsid w:val="00240D10"/>
    <w:rsid w:val="00243BC9"/>
    <w:rsid w:val="002522C0"/>
    <w:rsid w:val="002626F2"/>
    <w:rsid w:val="00263267"/>
    <w:rsid w:val="00263F89"/>
    <w:rsid w:val="0026526D"/>
    <w:rsid w:val="00272690"/>
    <w:rsid w:val="002806C1"/>
    <w:rsid w:val="0028080B"/>
    <w:rsid w:val="00282DBC"/>
    <w:rsid w:val="00284FAF"/>
    <w:rsid w:val="002A24D1"/>
    <w:rsid w:val="002A3C41"/>
    <w:rsid w:val="002B03D1"/>
    <w:rsid w:val="002B0E88"/>
    <w:rsid w:val="002B628E"/>
    <w:rsid w:val="002C3ACC"/>
    <w:rsid w:val="00305986"/>
    <w:rsid w:val="00330233"/>
    <w:rsid w:val="00335616"/>
    <w:rsid w:val="00336F03"/>
    <w:rsid w:val="00337173"/>
    <w:rsid w:val="00340DAF"/>
    <w:rsid w:val="003470AB"/>
    <w:rsid w:val="00363DEC"/>
    <w:rsid w:val="0036448E"/>
    <w:rsid w:val="00374ECD"/>
    <w:rsid w:val="00380AFD"/>
    <w:rsid w:val="0038251B"/>
    <w:rsid w:val="003A5441"/>
    <w:rsid w:val="003B223C"/>
    <w:rsid w:val="003B372B"/>
    <w:rsid w:val="003C20A6"/>
    <w:rsid w:val="003C7083"/>
    <w:rsid w:val="003D3DE4"/>
    <w:rsid w:val="003E0208"/>
    <w:rsid w:val="003E03C7"/>
    <w:rsid w:val="003E19A4"/>
    <w:rsid w:val="003F519B"/>
    <w:rsid w:val="00400487"/>
    <w:rsid w:val="00401EF1"/>
    <w:rsid w:val="00402D1E"/>
    <w:rsid w:val="004057EE"/>
    <w:rsid w:val="004127A1"/>
    <w:rsid w:val="00413629"/>
    <w:rsid w:val="00427060"/>
    <w:rsid w:val="0043142C"/>
    <w:rsid w:val="0043658A"/>
    <w:rsid w:val="00443BE3"/>
    <w:rsid w:val="00444C9D"/>
    <w:rsid w:val="00445E38"/>
    <w:rsid w:val="00446F10"/>
    <w:rsid w:val="004625C3"/>
    <w:rsid w:val="0047137B"/>
    <w:rsid w:val="00475C34"/>
    <w:rsid w:val="00481065"/>
    <w:rsid w:val="00492252"/>
    <w:rsid w:val="004B1603"/>
    <w:rsid w:val="004B3F9B"/>
    <w:rsid w:val="004B5FE7"/>
    <w:rsid w:val="004D1445"/>
    <w:rsid w:val="004D2C88"/>
    <w:rsid w:val="004E2CE4"/>
    <w:rsid w:val="004E37DF"/>
    <w:rsid w:val="004E6E17"/>
    <w:rsid w:val="005070AF"/>
    <w:rsid w:val="00510A54"/>
    <w:rsid w:val="0052101A"/>
    <w:rsid w:val="00525638"/>
    <w:rsid w:val="00525970"/>
    <w:rsid w:val="00526DF2"/>
    <w:rsid w:val="00540A15"/>
    <w:rsid w:val="0054255D"/>
    <w:rsid w:val="005527DD"/>
    <w:rsid w:val="00557E30"/>
    <w:rsid w:val="00561461"/>
    <w:rsid w:val="0056275A"/>
    <w:rsid w:val="00566F72"/>
    <w:rsid w:val="00576AEA"/>
    <w:rsid w:val="005858CA"/>
    <w:rsid w:val="0058615A"/>
    <w:rsid w:val="0058789D"/>
    <w:rsid w:val="00591EE7"/>
    <w:rsid w:val="005A5B95"/>
    <w:rsid w:val="005A6DF7"/>
    <w:rsid w:val="005A6EE4"/>
    <w:rsid w:val="005A7CD1"/>
    <w:rsid w:val="005C6802"/>
    <w:rsid w:val="005E0638"/>
    <w:rsid w:val="005F20DD"/>
    <w:rsid w:val="00600898"/>
    <w:rsid w:val="00601A69"/>
    <w:rsid w:val="00607220"/>
    <w:rsid w:val="006100EE"/>
    <w:rsid w:val="0061262C"/>
    <w:rsid w:val="00616E7D"/>
    <w:rsid w:val="00631BEB"/>
    <w:rsid w:val="00635B71"/>
    <w:rsid w:val="00642B79"/>
    <w:rsid w:val="00646508"/>
    <w:rsid w:val="00651848"/>
    <w:rsid w:val="006643A5"/>
    <w:rsid w:val="006655CC"/>
    <w:rsid w:val="00672F4C"/>
    <w:rsid w:val="006765B1"/>
    <w:rsid w:val="00680D5D"/>
    <w:rsid w:val="00683931"/>
    <w:rsid w:val="00684764"/>
    <w:rsid w:val="00695537"/>
    <w:rsid w:val="006A411A"/>
    <w:rsid w:val="006A4CC1"/>
    <w:rsid w:val="006A5535"/>
    <w:rsid w:val="006B31FE"/>
    <w:rsid w:val="006B7D7A"/>
    <w:rsid w:val="006C5E44"/>
    <w:rsid w:val="006D766F"/>
    <w:rsid w:val="006E1977"/>
    <w:rsid w:val="006F21AD"/>
    <w:rsid w:val="00701D74"/>
    <w:rsid w:val="00713663"/>
    <w:rsid w:val="007279E1"/>
    <w:rsid w:val="007411A0"/>
    <w:rsid w:val="0075064B"/>
    <w:rsid w:val="00750F07"/>
    <w:rsid w:val="00754472"/>
    <w:rsid w:val="00760B39"/>
    <w:rsid w:val="00760EA6"/>
    <w:rsid w:val="0076199A"/>
    <w:rsid w:val="007656CC"/>
    <w:rsid w:val="007720D6"/>
    <w:rsid w:val="00774284"/>
    <w:rsid w:val="00782112"/>
    <w:rsid w:val="00782D33"/>
    <w:rsid w:val="007905E4"/>
    <w:rsid w:val="00792D1F"/>
    <w:rsid w:val="007A00AD"/>
    <w:rsid w:val="007A0A34"/>
    <w:rsid w:val="007A74A6"/>
    <w:rsid w:val="007B1013"/>
    <w:rsid w:val="007B196A"/>
    <w:rsid w:val="007B296E"/>
    <w:rsid w:val="007C2371"/>
    <w:rsid w:val="007D16AF"/>
    <w:rsid w:val="007E13CE"/>
    <w:rsid w:val="007E6CDB"/>
    <w:rsid w:val="007F0193"/>
    <w:rsid w:val="007F061D"/>
    <w:rsid w:val="007F65BC"/>
    <w:rsid w:val="007F6C05"/>
    <w:rsid w:val="00804E79"/>
    <w:rsid w:val="00810982"/>
    <w:rsid w:val="00816B18"/>
    <w:rsid w:val="00816F72"/>
    <w:rsid w:val="008454EA"/>
    <w:rsid w:val="0085501D"/>
    <w:rsid w:val="0086037D"/>
    <w:rsid w:val="00861AC1"/>
    <w:rsid w:val="00863385"/>
    <w:rsid w:val="0086382D"/>
    <w:rsid w:val="008639E2"/>
    <w:rsid w:val="008661F6"/>
    <w:rsid w:val="00872E47"/>
    <w:rsid w:val="00883119"/>
    <w:rsid w:val="00893C2F"/>
    <w:rsid w:val="008A2A25"/>
    <w:rsid w:val="008A2AB1"/>
    <w:rsid w:val="008A401E"/>
    <w:rsid w:val="008B320B"/>
    <w:rsid w:val="008B6FEF"/>
    <w:rsid w:val="008C1FD8"/>
    <w:rsid w:val="008C5C48"/>
    <w:rsid w:val="008D505A"/>
    <w:rsid w:val="008E1242"/>
    <w:rsid w:val="008F2BF3"/>
    <w:rsid w:val="008F6413"/>
    <w:rsid w:val="00904C82"/>
    <w:rsid w:val="00906091"/>
    <w:rsid w:val="00911F2E"/>
    <w:rsid w:val="00913350"/>
    <w:rsid w:val="00922BDF"/>
    <w:rsid w:val="00925DAB"/>
    <w:rsid w:val="00941BC0"/>
    <w:rsid w:val="00942FD3"/>
    <w:rsid w:val="009431AB"/>
    <w:rsid w:val="00961861"/>
    <w:rsid w:val="00965882"/>
    <w:rsid w:val="00971F2C"/>
    <w:rsid w:val="00981E3F"/>
    <w:rsid w:val="00987109"/>
    <w:rsid w:val="009A640C"/>
    <w:rsid w:val="009B07C7"/>
    <w:rsid w:val="009B3A67"/>
    <w:rsid w:val="009B54E4"/>
    <w:rsid w:val="009C2B12"/>
    <w:rsid w:val="009C3437"/>
    <w:rsid w:val="009C35A8"/>
    <w:rsid w:val="009D24CB"/>
    <w:rsid w:val="009E4612"/>
    <w:rsid w:val="009F212B"/>
    <w:rsid w:val="009F6490"/>
    <w:rsid w:val="009F715C"/>
    <w:rsid w:val="00A02F02"/>
    <w:rsid w:val="00A07A47"/>
    <w:rsid w:val="00A13575"/>
    <w:rsid w:val="00A22469"/>
    <w:rsid w:val="00A22D54"/>
    <w:rsid w:val="00A25C4B"/>
    <w:rsid w:val="00A356C4"/>
    <w:rsid w:val="00A411E9"/>
    <w:rsid w:val="00A50DFF"/>
    <w:rsid w:val="00A569D7"/>
    <w:rsid w:val="00A57FCD"/>
    <w:rsid w:val="00A60C34"/>
    <w:rsid w:val="00A61540"/>
    <w:rsid w:val="00A711E6"/>
    <w:rsid w:val="00A72811"/>
    <w:rsid w:val="00A761E1"/>
    <w:rsid w:val="00A777F1"/>
    <w:rsid w:val="00A81294"/>
    <w:rsid w:val="00AA3525"/>
    <w:rsid w:val="00AB1F46"/>
    <w:rsid w:val="00AB5497"/>
    <w:rsid w:val="00AB6811"/>
    <w:rsid w:val="00AC5865"/>
    <w:rsid w:val="00AD4D8A"/>
    <w:rsid w:val="00AD5EFD"/>
    <w:rsid w:val="00AE047E"/>
    <w:rsid w:val="00AF1002"/>
    <w:rsid w:val="00B0084F"/>
    <w:rsid w:val="00B148F3"/>
    <w:rsid w:val="00B2776D"/>
    <w:rsid w:val="00B325FF"/>
    <w:rsid w:val="00B41BE8"/>
    <w:rsid w:val="00B4334B"/>
    <w:rsid w:val="00B44058"/>
    <w:rsid w:val="00B61080"/>
    <w:rsid w:val="00B6109B"/>
    <w:rsid w:val="00B6628B"/>
    <w:rsid w:val="00B67552"/>
    <w:rsid w:val="00B71497"/>
    <w:rsid w:val="00B77D90"/>
    <w:rsid w:val="00B924A7"/>
    <w:rsid w:val="00BA3381"/>
    <w:rsid w:val="00BB2633"/>
    <w:rsid w:val="00BB3399"/>
    <w:rsid w:val="00BC0485"/>
    <w:rsid w:val="00BC532E"/>
    <w:rsid w:val="00BC5D68"/>
    <w:rsid w:val="00BE0398"/>
    <w:rsid w:val="00BE420E"/>
    <w:rsid w:val="00BF1561"/>
    <w:rsid w:val="00BF4405"/>
    <w:rsid w:val="00C00D27"/>
    <w:rsid w:val="00C05BF6"/>
    <w:rsid w:val="00C21407"/>
    <w:rsid w:val="00C23389"/>
    <w:rsid w:val="00C26EC1"/>
    <w:rsid w:val="00C27FAB"/>
    <w:rsid w:val="00C34466"/>
    <w:rsid w:val="00C45872"/>
    <w:rsid w:val="00C539F8"/>
    <w:rsid w:val="00C55D1F"/>
    <w:rsid w:val="00C56CEA"/>
    <w:rsid w:val="00C66592"/>
    <w:rsid w:val="00C67446"/>
    <w:rsid w:val="00C8019C"/>
    <w:rsid w:val="00CA0183"/>
    <w:rsid w:val="00CA3D03"/>
    <w:rsid w:val="00CB001E"/>
    <w:rsid w:val="00CB05A3"/>
    <w:rsid w:val="00CB2D1D"/>
    <w:rsid w:val="00CC20D3"/>
    <w:rsid w:val="00CC29C0"/>
    <w:rsid w:val="00CC47D9"/>
    <w:rsid w:val="00CE0DDC"/>
    <w:rsid w:val="00CE21BD"/>
    <w:rsid w:val="00CE3BDA"/>
    <w:rsid w:val="00CE6BAD"/>
    <w:rsid w:val="00CF1634"/>
    <w:rsid w:val="00CF4831"/>
    <w:rsid w:val="00CF5561"/>
    <w:rsid w:val="00D175FE"/>
    <w:rsid w:val="00D257FB"/>
    <w:rsid w:val="00D266D8"/>
    <w:rsid w:val="00D26A93"/>
    <w:rsid w:val="00D401E2"/>
    <w:rsid w:val="00D46934"/>
    <w:rsid w:val="00D5481F"/>
    <w:rsid w:val="00D632F6"/>
    <w:rsid w:val="00D910E0"/>
    <w:rsid w:val="00D94140"/>
    <w:rsid w:val="00DA7613"/>
    <w:rsid w:val="00DB4406"/>
    <w:rsid w:val="00DB7AED"/>
    <w:rsid w:val="00DC03B1"/>
    <w:rsid w:val="00DF1405"/>
    <w:rsid w:val="00DF2672"/>
    <w:rsid w:val="00DF4EC6"/>
    <w:rsid w:val="00DF583D"/>
    <w:rsid w:val="00DF74EA"/>
    <w:rsid w:val="00E00F80"/>
    <w:rsid w:val="00E01CC0"/>
    <w:rsid w:val="00E10442"/>
    <w:rsid w:val="00E22BD4"/>
    <w:rsid w:val="00E242BA"/>
    <w:rsid w:val="00E303CF"/>
    <w:rsid w:val="00E424DD"/>
    <w:rsid w:val="00E52FFA"/>
    <w:rsid w:val="00E63A3A"/>
    <w:rsid w:val="00E6475E"/>
    <w:rsid w:val="00E64F31"/>
    <w:rsid w:val="00E663B1"/>
    <w:rsid w:val="00E73FB1"/>
    <w:rsid w:val="00E77EDE"/>
    <w:rsid w:val="00E9332C"/>
    <w:rsid w:val="00EA2C14"/>
    <w:rsid w:val="00EB48A3"/>
    <w:rsid w:val="00EE0430"/>
    <w:rsid w:val="00EE30CC"/>
    <w:rsid w:val="00EF7D9C"/>
    <w:rsid w:val="00F00F01"/>
    <w:rsid w:val="00F03CA7"/>
    <w:rsid w:val="00F04A56"/>
    <w:rsid w:val="00F065FE"/>
    <w:rsid w:val="00F37746"/>
    <w:rsid w:val="00F4311F"/>
    <w:rsid w:val="00F543F9"/>
    <w:rsid w:val="00F548CE"/>
    <w:rsid w:val="00F57AB1"/>
    <w:rsid w:val="00F60D09"/>
    <w:rsid w:val="00F7402A"/>
    <w:rsid w:val="00F76337"/>
    <w:rsid w:val="00F86A1B"/>
    <w:rsid w:val="00F907E0"/>
    <w:rsid w:val="00FA5F63"/>
    <w:rsid w:val="00FA7C8E"/>
    <w:rsid w:val="00FC3E00"/>
    <w:rsid w:val="00FC6276"/>
    <w:rsid w:val="00FC6C7B"/>
    <w:rsid w:val="00FD7EA1"/>
    <w:rsid w:val="00FF0C90"/>
    <w:rsid w:val="00FF7CEB"/>
    <w:rsid w:val="2FEF8FDD"/>
    <w:rsid w:val="44A13B95"/>
    <w:rsid w:val="58FCFF76"/>
    <w:rsid w:val="5F16085C"/>
    <w:rsid w:val="62B121E0"/>
    <w:rsid w:val="688BEFFF"/>
    <w:rsid w:val="7C5F95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4B60D"/>
  <w15:docId w15:val="{C409229E-2E5B-4C05-A87D-AE8FF03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760"/>
    <w:pPr>
      <w:spacing w:line="280" w:lineRule="exact"/>
      <w:jc w:val="both"/>
    </w:pPr>
    <w:rPr>
      <w:rFonts w:ascii="Trade Gothic Next LT Pro Cn" w:hAnsi="Trade Gothic Next LT Pro Cn"/>
      <w:sz w:val="24"/>
      <w:szCs w:val="22"/>
    </w:rPr>
  </w:style>
  <w:style w:type="paragraph" w:styleId="Heading1">
    <w:name w:val="heading 1"/>
    <w:basedOn w:val="Normal"/>
    <w:next w:val="Normal"/>
    <w:qFormat/>
    <w:rsid w:val="00E9332C"/>
    <w:pPr>
      <w:keepNext/>
      <w:outlineLvl w:val="0"/>
    </w:pPr>
    <w:rPr>
      <w:rFonts w:cs="Arial"/>
      <w:b/>
      <w:bCs/>
      <w:kern w:val="32"/>
      <w:szCs w:val="32"/>
    </w:rPr>
  </w:style>
  <w:style w:type="paragraph" w:styleId="Heading2">
    <w:name w:val="heading 2"/>
    <w:basedOn w:val="Heading1"/>
    <w:next w:val="Normal"/>
    <w:qFormat/>
    <w:rsid w:val="00DC17C2"/>
    <w:pPr>
      <w:outlineLvl w:val="1"/>
    </w:pPr>
    <w:rPr>
      <w:b w:val="0"/>
      <w:bCs w:val="0"/>
      <w:iCs/>
      <w:szCs w:val="28"/>
      <w:u w:val="single"/>
    </w:rPr>
  </w:style>
  <w:style w:type="paragraph" w:styleId="Heading3">
    <w:name w:val="heading 3"/>
    <w:basedOn w:val="Heading1"/>
    <w:next w:val="Normal"/>
    <w:qFormat/>
    <w:rsid w:val="00DC17C2"/>
    <w:pPr>
      <w:outlineLvl w:val="2"/>
    </w:pPr>
    <w:rPr>
      <w:b w:val="0"/>
      <w:bCs w:val="0"/>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7084"/>
    <w:rPr>
      <w:rFonts w:ascii="Arial" w:hAnsi="Arial"/>
      <w:sz w:val="16"/>
      <w:szCs w:val="16"/>
      <w:vertAlign w:val="superscript"/>
    </w:rPr>
  </w:style>
  <w:style w:type="paragraph" w:styleId="Footer">
    <w:name w:val="footer"/>
    <w:basedOn w:val="Normal"/>
    <w:autoRedefine/>
    <w:rsid w:val="00B44058"/>
    <w:pPr>
      <w:tabs>
        <w:tab w:val="center" w:pos="4536"/>
        <w:tab w:val="left" w:pos="4820"/>
        <w:tab w:val="right" w:pos="9072"/>
      </w:tabs>
      <w:jc w:val="right"/>
    </w:pPr>
    <w:rPr>
      <w:rFonts w:eastAsia="Calibri"/>
      <w:sz w:val="16"/>
    </w:rPr>
  </w:style>
  <w:style w:type="paragraph" w:customStyle="1" w:styleId="Adressfeld">
    <w:name w:val="Adressfeld"/>
    <w:basedOn w:val="Normal"/>
    <w:rsid w:val="00CF04DF"/>
    <w:pPr>
      <w:framePr w:w="4644" w:h="2492" w:hRule="exact" w:hSpace="181" w:wrap="notBeside" w:vAnchor="page" w:hAnchor="page" w:x="1390" w:y="2609"/>
    </w:pPr>
    <w:rPr>
      <w:sz w:val="18"/>
    </w:rPr>
  </w:style>
  <w:style w:type="paragraph" w:styleId="Header">
    <w:name w:val="header"/>
    <w:basedOn w:val="Normal"/>
    <w:rsid w:val="00DC17C2"/>
    <w:pPr>
      <w:tabs>
        <w:tab w:val="center" w:pos="4536"/>
        <w:tab w:val="right" w:pos="9072"/>
      </w:tabs>
    </w:pPr>
    <w:rPr>
      <w:sz w:val="20"/>
    </w:rPr>
  </w:style>
  <w:style w:type="character" w:customStyle="1" w:styleId="Betreffzeile">
    <w:name w:val="Betreffzeile"/>
    <w:basedOn w:val="Strong"/>
    <w:qFormat/>
    <w:rsid w:val="003F519B"/>
    <w:rPr>
      <w:rFonts w:ascii="Trade Gothic Next LT Pro Cn" w:hAnsi="Trade Gothic Next LT Pro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Normal"/>
    <w:rsid w:val="003C4A05"/>
  </w:style>
  <w:style w:type="character" w:styleId="Hyperlink">
    <w:name w:val="Hyperlink"/>
    <w:rsid w:val="00551F49"/>
    <w:rPr>
      <w:color w:val="0000FF"/>
      <w:u w:val="single"/>
    </w:rPr>
  </w:style>
  <w:style w:type="character" w:styleId="PageNumber">
    <w:name w:val="page number"/>
    <w:rsid w:val="003F519B"/>
    <w:rPr>
      <w:rFonts w:ascii="Trade Gothic Next LT Pro Cn" w:hAnsi="Trade Gothic Next LT Pro Cn"/>
      <w:color w:val="auto"/>
      <w:sz w:val="18"/>
      <w:szCs w:val="18"/>
    </w:rPr>
  </w:style>
  <w:style w:type="paragraph" w:styleId="TOAHeading">
    <w:name w:val="toa heading"/>
    <w:basedOn w:val="Normal"/>
    <w:next w:val="Normal"/>
    <w:semiHidden/>
    <w:rsid w:val="00DC17C2"/>
    <w:pPr>
      <w:spacing w:before="120"/>
    </w:pPr>
    <w:rPr>
      <w:b/>
      <w:szCs w:val="24"/>
    </w:rPr>
  </w:style>
  <w:style w:type="paragraph" w:styleId="Title">
    <w:name w:val="Title"/>
    <w:basedOn w:val="Normal"/>
    <w:qFormat/>
    <w:rsid w:val="00BA3381"/>
    <w:pPr>
      <w:spacing w:before="240" w:after="60" w:line="240" w:lineRule="auto"/>
      <w:jc w:val="left"/>
      <w:outlineLvl w:val="0"/>
    </w:pPr>
    <w:rPr>
      <w:b/>
      <w:caps/>
      <w:kern w:val="28"/>
      <w:sz w:val="40"/>
      <w:szCs w:val="32"/>
    </w:rPr>
  </w:style>
  <w:style w:type="paragraph" w:styleId="BalloonText">
    <w:name w:val="Balloon Text"/>
    <w:basedOn w:val="Normal"/>
    <w:link w:val="BalloonTextChar"/>
    <w:semiHidden/>
    <w:unhideWhenUsed/>
    <w:rsid w:val="00E9332C"/>
    <w:rPr>
      <w:rFonts w:ascii="Segoe UI" w:hAnsi="Segoe UI" w:cs="Segoe UI"/>
      <w:sz w:val="18"/>
      <w:szCs w:val="18"/>
    </w:rPr>
  </w:style>
  <w:style w:type="character" w:customStyle="1" w:styleId="BalloonTextChar">
    <w:name w:val="Balloon Text Char"/>
    <w:basedOn w:val="DefaultParagraphFont"/>
    <w:link w:val="BalloonText"/>
    <w:semiHidden/>
    <w:rsid w:val="00E9332C"/>
    <w:rPr>
      <w:rFonts w:ascii="Segoe UI" w:hAnsi="Segoe UI" w:cs="Segoe UI"/>
      <w:sz w:val="18"/>
      <w:szCs w:val="18"/>
    </w:rPr>
  </w:style>
  <w:style w:type="character" w:styleId="Strong">
    <w:name w:val="Strong"/>
    <w:basedOn w:val="DefaultParagraphFont"/>
    <w:qFormat/>
    <w:rsid w:val="00E9332C"/>
    <w:rPr>
      <w:b/>
      <w:bCs/>
    </w:rPr>
  </w:style>
  <w:style w:type="paragraph" w:customStyle="1" w:styleId="Flietext">
    <w:name w:val="Fließtext"/>
    <w:basedOn w:val="Normal"/>
    <w:link w:val="FlietextZchn"/>
    <w:qFormat/>
    <w:rsid w:val="00BC5D68"/>
    <w:pPr>
      <w:spacing w:after="160" w:line="259" w:lineRule="auto"/>
      <w:jc w:val="left"/>
    </w:pPr>
    <w:rPr>
      <w:rFonts w:eastAsiaTheme="minorHAnsi" w:cstheme="minorBidi"/>
      <w:lang w:val="en-GB" w:eastAsia="en-US"/>
    </w:rPr>
  </w:style>
  <w:style w:type="character" w:customStyle="1" w:styleId="FlietextZchn">
    <w:name w:val="Fließtext Zchn"/>
    <w:basedOn w:val="DefaultParagraphFont"/>
    <w:link w:val="Flietext"/>
    <w:rsid w:val="00BC5D68"/>
    <w:rPr>
      <w:rFonts w:ascii="Trade Gothic Next LT Pro Cn" w:eastAsiaTheme="minorHAnsi" w:hAnsi="Trade Gothic Next LT Pro Cn" w:cstheme="minorBidi"/>
      <w:sz w:val="24"/>
      <w:szCs w:val="22"/>
      <w:lang w:val="en-GB" w:eastAsia="en-US"/>
    </w:rPr>
  </w:style>
  <w:style w:type="paragraph" w:customStyle="1" w:styleId="FlietextAuszeichnungen">
    <w:name w:val="Fließtext Auszeichnungen"/>
    <w:basedOn w:val="Flietext"/>
    <w:link w:val="FlietextAuszeichnungenZchn"/>
    <w:qFormat/>
    <w:rsid w:val="00BC5D68"/>
    <w:rPr>
      <w:rFonts w:ascii="Trade Gothic LT Std Light" w:hAnsi="Trade Gothic LT Std Light"/>
      <w:caps/>
    </w:rPr>
  </w:style>
  <w:style w:type="character" w:customStyle="1" w:styleId="FlietextAuszeichnungenZchn">
    <w:name w:val="Fließtext Auszeichnungen Zchn"/>
    <w:basedOn w:val="FlietextZchn"/>
    <w:link w:val="FlietextAuszeichnungen"/>
    <w:rsid w:val="00BC5D68"/>
    <w:rPr>
      <w:rFonts w:ascii="Trade Gothic LT Std Light" w:eastAsiaTheme="minorHAnsi" w:hAnsi="Trade Gothic LT Std Light" w:cstheme="minorBidi"/>
      <w:caps/>
      <w:sz w:val="24"/>
      <w:szCs w:val="22"/>
      <w:lang w:val="en-GB" w:eastAsia="en-US"/>
    </w:rPr>
  </w:style>
  <w:style w:type="table" w:styleId="TableGrid">
    <w:name w:val="Table Grid"/>
    <w:basedOn w:val="TableNormal"/>
    <w:rsid w:val="00BC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qFormat/>
    <w:rsid w:val="004127A1"/>
    <w:rPr>
      <w:sz w:val="16"/>
      <w:szCs w:val="16"/>
    </w:rPr>
  </w:style>
  <w:style w:type="paragraph" w:styleId="CommentText">
    <w:name w:val="annotation text"/>
    <w:basedOn w:val="Normal"/>
    <w:link w:val="CommentTextChar"/>
    <w:unhideWhenUsed/>
    <w:rsid w:val="004127A1"/>
    <w:pPr>
      <w:spacing w:line="240" w:lineRule="auto"/>
    </w:pPr>
    <w:rPr>
      <w:sz w:val="20"/>
      <w:szCs w:val="20"/>
    </w:rPr>
  </w:style>
  <w:style w:type="character" w:customStyle="1" w:styleId="CommentTextChar">
    <w:name w:val="Comment Text Char"/>
    <w:basedOn w:val="DefaultParagraphFont"/>
    <w:link w:val="CommentText"/>
    <w:rsid w:val="004127A1"/>
    <w:rPr>
      <w:rFonts w:ascii="Trade Gothic Next LT Pro Cn" w:hAnsi="Trade Gothic Next LT Pro Cn"/>
    </w:rPr>
  </w:style>
  <w:style w:type="paragraph" w:styleId="CommentSubject">
    <w:name w:val="annotation subject"/>
    <w:basedOn w:val="CommentText"/>
    <w:next w:val="CommentText"/>
    <w:link w:val="CommentSubjectChar"/>
    <w:semiHidden/>
    <w:unhideWhenUsed/>
    <w:rsid w:val="004127A1"/>
    <w:rPr>
      <w:b/>
      <w:bCs/>
    </w:rPr>
  </w:style>
  <w:style w:type="character" w:customStyle="1" w:styleId="CommentSubjectChar">
    <w:name w:val="Comment Subject Char"/>
    <w:basedOn w:val="CommentTextChar"/>
    <w:link w:val="CommentSubject"/>
    <w:semiHidden/>
    <w:rsid w:val="004127A1"/>
    <w:rPr>
      <w:rFonts w:ascii="Trade Gothic Next LT Pro Cn" w:hAnsi="Trade Gothic Next LT Pro Cn"/>
      <w:b/>
      <w:bCs/>
    </w:rPr>
  </w:style>
  <w:style w:type="paragraph" w:styleId="ListParagraph">
    <w:name w:val="List Paragraph"/>
    <w:basedOn w:val="Normal"/>
    <w:uiPriority w:val="34"/>
    <w:qFormat/>
    <w:rsid w:val="00680D5D"/>
    <w:pPr>
      <w:ind w:left="720"/>
      <w:contextualSpacing/>
    </w:pPr>
  </w:style>
  <w:style w:type="paragraph" w:styleId="FootnoteText">
    <w:name w:val="footnote text"/>
    <w:basedOn w:val="Normal"/>
    <w:link w:val="FootnoteTextChar"/>
    <w:uiPriority w:val="99"/>
    <w:semiHidden/>
    <w:unhideWhenUsed/>
    <w:rsid w:val="004057EE"/>
    <w:pPr>
      <w:spacing w:line="240" w:lineRule="auto"/>
    </w:pPr>
    <w:rPr>
      <w:sz w:val="20"/>
      <w:szCs w:val="20"/>
    </w:rPr>
  </w:style>
  <w:style w:type="character" w:customStyle="1" w:styleId="FootnoteTextChar">
    <w:name w:val="Footnote Text Char"/>
    <w:basedOn w:val="DefaultParagraphFont"/>
    <w:link w:val="FootnoteText"/>
    <w:uiPriority w:val="99"/>
    <w:semiHidden/>
    <w:rsid w:val="004057EE"/>
    <w:rPr>
      <w:rFonts w:ascii="Trade Gothic Next LT Pro Cn" w:hAnsi="Trade Gothic Next LT Pro Cn"/>
    </w:rPr>
  </w:style>
  <w:style w:type="character" w:styleId="UnresolvedMention">
    <w:name w:val="Unresolved Mention"/>
    <w:basedOn w:val="DefaultParagraphFont"/>
    <w:uiPriority w:val="99"/>
    <w:semiHidden/>
    <w:unhideWhenUsed/>
    <w:rsid w:val="006B31FE"/>
    <w:rPr>
      <w:color w:val="605E5C"/>
      <w:shd w:val="clear" w:color="auto" w:fill="E1DFDD"/>
    </w:rPr>
  </w:style>
  <w:style w:type="paragraph" w:styleId="Revision">
    <w:name w:val="Revision"/>
    <w:hidden/>
    <w:uiPriority w:val="99"/>
    <w:semiHidden/>
    <w:rsid w:val="000E6ADF"/>
    <w:rPr>
      <w:rFonts w:ascii="Trade Gothic Next LT Pro Cn" w:hAnsi="Trade Gothic Next LT Pro Cn"/>
      <w:sz w:val="24"/>
      <w:szCs w:val="22"/>
    </w:rPr>
  </w:style>
  <w:style w:type="paragraph" w:styleId="NormalWeb">
    <w:name w:val="Normal (Web)"/>
    <w:basedOn w:val="Normal"/>
    <w:semiHidden/>
    <w:unhideWhenUsed/>
    <w:rsid w:val="00FD7EA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34938">
      <w:bodyDiv w:val="1"/>
      <w:marLeft w:val="0"/>
      <w:marRight w:val="0"/>
      <w:marTop w:val="0"/>
      <w:marBottom w:val="0"/>
      <w:divBdr>
        <w:top w:val="none" w:sz="0" w:space="0" w:color="auto"/>
        <w:left w:val="none" w:sz="0" w:space="0" w:color="auto"/>
        <w:bottom w:val="none" w:sz="0" w:space="0" w:color="auto"/>
        <w:right w:val="none" w:sz="0" w:space="0" w:color="auto"/>
      </w:divBdr>
    </w:div>
    <w:div w:id="983236665">
      <w:bodyDiv w:val="1"/>
      <w:marLeft w:val="0"/>
      <w:marRight w:val="0"/>
      <w:marTop w:val="0"/>
      <w:marBottom w:val="0"/>
      <w:divBdr>
        <w:top w:val="none" w:sz="0" w:space="0" w:color="auto"/>
        <w:left w:val="none" w:sz="0" w:space="0" w:color="auto"/>
        <w:bottom w:val="none" w:sz="0" w:space="0" w:color="auto"/>
        <w:right w:val="none" w:sz="0" w:space="0" w:color="auto"/>
      </w:divBdr>
    </w:div>
    <w:div w:id="1016078564">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8339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poststelle@lfd.niedersachsen.d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forschungsdaten-bildung.de/unsere-datenschutzerklaeru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ubdata.leuphana.de/info/privacy" TargetMode="External"/><Relationship Id="rId23" Type="http://schemas.openxmlformats.org/officeDocument/2006/relationships/footer" Target="footer3.xml"/><Relationship Id="rId10" Type="http://schemas.openxmlformats.org/officeDocument/2006/relationships/hyperlink" Target="https://future-ed.de/datenschutz/"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8B33DBA63A146A10A25FA2368448C" ma:contentTypeVersion="13" ma:contentTypeDescription="Create a new document." ma:contentTypeScope="" ma:versionID="647bcbbe291fb04461e5352c0c5edb9e">
  <xsd:schema xmlns:xsd="http://www.w3.org/2001/XMLSchema" xmlns:xs="http://www.w3.org/2001/XMLSchema" xmlns:p="http://schemas.microsoft.com/office/2006/metadata/properties" xmlns:ns2="eac710d2-5fa3-44fb-9841-f2a3dd98db43" xmlns:ns3="d9804403-d969-4f62-9e2f-7271c52e1212" targetNamespace="http://schemas.microsoft.com/office/2006/metadata/properties" ma:root="true" ma:fieldsID="a493a6734959d3fa671e0c0fa0ef5a20" ns2:_="" ns3:_="">
    <xsd:import namespace="eac710d2-5fa3-44fb-9841-f2a3dd98db43"/>
    <xsd:import namespace="d9804403-d969-4f62-9e2f-7271c52e1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710d2-5fa3-44fb-9841-f2a3dd98d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a07055-5ffd-4acb-bc18-97989f07bc2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04403-d969-4f62-9e2f-7271c52e12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70c541-038a-44b4-ba7e-1b6b8b24fed0}" ma:internalName="TaxCatchAll" ma:showField="CatchAllData" ma:web="d9804403-d969-4f62-9e2f-7271c52e1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710d2-5fa3-44fb-9841-f2a3dd98db43">
      <Terms xmlns="http://schemas.microsoft.com/office/infopath/2007/PartnerControls"/>
    </lcf76f155ced4ddcb4097134ff3c332f>
    <TaxCatchAll xmlns="d9804403-d969-4f62-9e2f-7271c52e1212" xsi:nil="true"/>
  </documentManagement>
</p:properties>
</file>

<file path=customXml/itemProps1.xml><?xml version="1.0" encoding="utf-8"?>
<ds:datastoreItem xmlns:ds="http://schemas.openxmlformats.org/officeDocument/2006/customXml" ds:itemID="{2B4E98C9-BD89-4D97-8B1C-AD12DCF5B2A9}">
  <ds:schemaRefs>
    <ds:schemaRef ds:uri="http://schemas.microsoft.com/sharepoint/v3/contenttype/forms"/>
  </ds:schemaRefs>
</ds:datastoreItem>
</file>

<file path=customXml/itemProps2.xml><?xml version="1.0" encoding="utf-8"?>
<ds:datastoreItem xmlns:ds="http://schemas.openxmlformats.org/officeDocument/2006/customXml" ds:itemID="{F87AAA7E-6920-402C-B678-640C35BE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710d2-5fa3-44fb-9841-f2a3dd98db43"/>
    <ds:schemaRef ds:uri="d9804403-d969-4f62-9e2f-7271c52e1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A33D7-03E5-4587-8F1B-7B2729209953}">
  <ds:schemaRefs>
    <ds:schemaRef ds:uri="http://schemas.microsoft.com/office/2006/metadata/properties"/>
    <ds:schemaRef ds:uri="http://schemas.microsoft.com/office/infopath/2007/PartnerControls"/>
    <ds:schemaRef ds:uri="eac710d2-5fa3-44fb-9841-f2a3dd98db43"/>
    <ds:schemaRef ds:uri="d9804403-d969-4f62-9e2f-7271c52e12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2062</Words>
  <Characters>11760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SHK</dc:creator>
  <cp:keywords/>
  <dc:description/>
  <cp:lastModifiedBy>Katharina Hartmann</cp:lastModifiedBy>
  <cp:revision>3</cp:revision>
  <cp:lastPrinted>2021-07-02T06:14:00Z</cp:lastPrinted>
  <dcterms:created xsi:type="dcterms:W3CDTF">2026-03-16T10:47:00Z</dcterms:created>
  <dcterms:modified xsi:type="dcterms:W3CDTF">2026-04-02T05:06:00Z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0x010100FCD8B33DBA63A146A10A25FA2368448C</vt:lpwstr>
  </property>
  <property fmtid="{D5CDD505-2E9C-101B-9397-08002B2CF9AE}" pid="3" name="MediaServiceImageTags">
    <vt:lpwstr/>
  </property>
</Properties>
</file>